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C7FB9" w14:textId="77777777" w:rsidR="00CD7A97" w:rsidRDefault="001B2CAB">
      <w:pPr>
        <w:spacing w:before="60" w:after="60"/>
        <w:jc w:val="center"/>
        <w:rPr>
          <w:rFonts w:ascii="Times New Roman" w:hAnsi="Times New Roman" w:cs="Times New Roman"/>
        </w:rPr>
      </w:pPr>
      <w:r>
        <w:rPr>
          <w:rFonts w:ascii="Times New Roman" w:hAnsi="Times New Roman" w:cs="Times New Roman"/>
          <w:sz w:val="44"/>
          <w:szCs w:val="44"/>
        </w:rPr>
        <w:t>JOB DESCRIPTION</w:t>
      </w:r>
    </w:p>
    <w:p w14:paraId="050CA4D1" w14:textId="77777777" w:rsidR="00CD7A97" w:rsidRDefault="00CD7A97">
      <w:pPr>
        <w:spacing w:before="60" w:after="60"/>
        <w:rPr>
          <w:rFonts w:ascii="Times New Roman" w:hAnsi="Times New Roman" w:cs="Times New Roman"/>
          <w:sz w:val="20"/>
          <w:szCs w:val="20"/>
        </w:rPr>
      </w:pPr>
    </w:p>
    <w:tbl>
      <w:tblPr>
        <w:tblW w:w="5000" w:type="pct"/>
        <w:tblInd w:w="-150" w:type="dxa"/>
        <w:tblLook w:val="0000" w:firstRow="0" w:lastRow="0" w:firstColumn="0" w:lastColumn="0" w:noHBand="0" w:noVBand="0"/>
      </w:tblPr>
      <w:tblGrid>
        <w:gridCol w:w="4672"/>
        <w:gridCol w:w="4672"/>
      </w:tblGrid>
      <w:tr w:rsidR="00CD7A97" w14:paraId="02FA1B34" w14:textId="77777777" w:rsidTr="00AA3D71">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511B99C7" w14:textId="77777777" w:rsidR="00CD7A97" w:rsidRDefault="001B2CAB">
            <w:pPr>
              <w:spacing w:before="60" w:after="60"/>
              <w:jc w:val="center"/>
              <w:rPr>
                <w:rFonts w:ascii="Times New Roman" w:hAnsi="Times New Roman" w:cs="Times New Roman"/>
                <w:b/>
                <w:sz w:val="20"/>
                <w:szCs w:val="20"/>
              </w:rPr>
            </w:pPr>
            <w:r>
              <w:rPr>
                <w:rFonts w:ascii="Times New Roman" w:hAnsi="Times New Roman" w:cs="Times New Roman"/>
                <w:b/>
                <w:sz w:val="20"/>
                <w:szCs w:val="20"/>
              </w:rPr>
              <w:t>Job Title:</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2AE73572" w14:textId="04ECB066" w:rsidR="00CD7A97" w:rsidRDefault="00B060B9">
            <w:pPr>
              <w:spacing w:before="60" w:after="60"/>
              <w:jc w:val="center"/>
              <w:rPr>
                <w:rFonts w:ascii="Times New Roman" w:hAnsi="Times New Roman" w:cs="Times New Roman"/>
                <w:b/>
                <w:sz w:val="20"/>
                <w:szCs w:val="20"/>
              </w:rPr>
            </w:pPr>
            <w:r>
              <w:rPr>
                <w:rFonts w:ascii="Times New Roman" w:hAnsi="Times New Roman" w:cs="Times New Roman"/>
                <w:b/>
                <w:sz w:val="20"/>
                <w:szCs w:val="20"/>
              </w:rPr>
              <w:t>Division</w:t>
            </w:r>
            <w:r w:rsidR="001B2CAB">
              <w:rPr>
                <w:rFonts w:ascii="Times New Roman" w:hAnsi="Times New Roman" w:cs="Times New Roman"/>
                <w:b/>
                <w:sz w:val="20"/>
                <w:szCs w:val="20"/>
              </w:rPr>
              <w:t>:</w:t>
            </w:r>
          </w:p>
        </w:tc>
      </w:tr>
      <w:tr w:rsidR="00CD7A97" w14:paraId="0D9202E6" w14:textId="77777777" w:rsidTr="00AA3D71">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4FF243A0" w14:textId="3EE0A097" w:rsidR="00CD7A97" w:rsidRDefault="00B060B9">
            <w:pPr>
              <w:spacing w:before="60" w:after="60"/>
              <w:jc w:val="center"/>
              <w:rPr>
                <w:rFonts w:ascii="Times New Roman" w:hAnsi="Times New Roman" w:cs="Times New Roman"/>
                <w:sz w:val="20"/>
                <w:szCs w:val="20"/>
              </w:rPr>
            </w:pPr>
            <w:r w:rsidRPr="00B060B9">
              <w:rPr>
                <w:rFonts w:ascii="Times New Roman" w:hAnsi="Times New Roman" w:cs="Times New Roman"/>
                <w:sz w:val="20"/>
                <w:szCs w:val="20"/>
              </w:rPr>
              <w:t>ACCESS Evaluation, Research &amp; Learning Adviser</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1C1931A3" w14:textId="6564D08A" w:rsidR="00CD7A97" w:rsidRDefault="00B060B9">
            <w:pPr>
              <w:spacing w:before="60" w:after="60"/>
              <w:jc w:val="center"/>
              <w:rPr>
                <w:rFonts w:ascii="Times New Roman" w:hAnsi="Times New Roman" w:cs="Times New Roman"/>
                <w:sz w:val="20"/>
                <w:szCs w:val="20"/>
              </w:rPr>
            </w:pPr>
            <w:r>
              <w:rPr>
                <w:rFonts w:ascii="Times New Roman" w:hAnsi="Times New Roman" w:cs="Times New Roman"/>
                <w:sz w:val="20"/>
                <w:szCs w:val="20"/>
              </w:rPr>
              <w:t>TBC</w:t>
            </w:r>
          </w:p>
        </w:tc>
      </w:tr>
      <w:tr w:rsidR="00CD7A97" w14:paraId="75F8D170" w14:textId="77777777" w:rsidTr="00AA3D71">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585EC60" w14:textId="77777777" w:rsidR="00CD7A97" w:rsidRDefault="001B2CAB">
            <w:pPr>
              <w:spacing w:before="60" w:after="60"/>
              <w:jc w:val="center"/>
              <w:rPr>
                <w:rFonts w:ascii="Times New Roman" w:hAnsi="Times New Roman" w:cs="Times New Roman"/>
                <w:b/>
                <w:sz w:val="20"/>
                <w:szCs w:val="20"/>
              </w:rPr>
            </w:pPr>
            <w:r>
              <w:rPr>
                <w:rFonts w:ascii="Times New Roman" w:hAnsi="Times New Roman" w:cs="Times New Roman"/>
                <w:b/>
                <w:sz w:val="20"/>
                <w:szCs w:val="20"/>
              </w:rPr>
              <w:t>Location:</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6DC9E8E7" w14:textId="77777777" w:rsidR="00CD7A97" w:rsidRDefault="001B2CAB">
            <w:pPr>
              <w:spacing w:before="60" w:after="60"/>
              <w:jc w:val="center"/>
              <w:rPr>
                <w:rFonts w:ascii="Times New Roman" w:hAnsi="Times New Roman" w:cs="Times New Roman"/>
                <w:b/>
                <w:sz w:val="20"/>
                <w:szCs w:val="20"/>
              </w:rPr>
            </w:pPr>
            <w:r>
              <w:rPr>
                <w:rFonts w:ascii="Times New Roman" w:hAnsi="Times New Roman" w:cs="Times New Roman"/>
                <w:b/>
                <w:sz w:val="20"/>
                <w:szCs w:val="20"/>
              </w:rPr>
              <w:t>Country Responsibility:</w:t>
            </w:r>
          </w:p>
        </w:tc>
      </w:tr>
      <w:tr w:rsidR="00CD7A97" w14:paraId="1761C402" w14:textId="77777777" w:rsidTr="00AA3D71">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6587A8B3" w14:textId="3A6BF614" w:rsidR="00CD7A97" w:rsidRDefault="001B2CAB">
            <w:pPr>
              <w:spacing w:before="60" w:after="60"/>
              <w:jc w:val="center"/>
              <w:rPr>
                <w:rFonts w:ascii="Times New Roman" w:hAnsi="Times New Roman" w:cs="Times New Roman"/>
                <w:sz w:val="20"/>
                <w:szCs w:val="20"/>
              </w:rPr>
            </w:pPr>
            <w:r>
              <w:rPr>
                <w:rFonts w:ascii="Times New Roman" w:hAnsi="Times New Roman" w:cs="Times New Roman"/>
                <w:sz w:val="20"/>
                <w:szCs w:val="20"/>
              </w:rPr>
              <w:t>New Delhi, India</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205FD457" w14:textId="3E5697B3" w:rsidR="00CD7A97" w:rsidRDefault="00B060B9">
            <w:pPr>
              <w:spacing w:before="60" w:after="60"/>
              <w:jc w:val="center"/>
              <w:rPr>
                <w:rFonts w:ascii="Times New Roman" w:hAnsi="Times New Roman" w:cs="Times New Roman"/>
                <w:sz w:val="20"/>
                <w:szCs w:val="20"/>
              </w:rPr>
            </w:pPr>
            <w:r>
              <w:rPr>
                <w:rFonts w:ascii="Times New Roman" w:hAnsi="Times New Roman" w:cs="Times New Roman"/>
                <w:sz w:val="20"/>
                <w:szCs w:val="20"/>
              </w:rPr>
              <w:t>Global</w:t>
            </w:r>
          </w:p>
        </w:tc>
      </w:tr>
      <w:tr w:rsidR="00CD7A97" w14:paraId="4ADDA0EB" w14:textId="77777777" w:rsidTr="00AA3D71">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1CA92F42" w14:textId="77777777" w:rsidR="00CD7A97" w:rsidRDefault="001B2CAB">
            <w:pPr>
              <w:spacing w:before="60" w:after="60"/>
              <w:jc w:val="center"/>
              <w:rPr>
                <w:rFonts w:ascii="Times New Roman" w:hAnsi="Times New Roman" w:cs="Times New Roman"/>
                <w:b/>
                <w:sz w:val="20"/>
                <w:szCs w:val="20"/>
              </w:rPr>
            </w:pPr>
            <w:r>
              <w:rPr>
                <w:rFonts w:ascii="Times New Roman" w:hAnsi="Times New Roman" w:cs="Times New Roman"/>
                <w:b/>
                <w:sz w:val="20"/>
                <w:szCs w:val="20"/>
              </w:rPr>
              <w:t>Responsible to:</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2186C91A" w14:textId="77777777" w:rsidR="00CD7A97" w:rsidRDefault="001B2CAB">
            <w:pPr>
              <w:spacing w:before="60" w:after="60"/>
              <w:jc w:val="center"/>
              <w:rPr>
                <w:rFonts w:ascii="Times New Roman" w:hAnsi="Times New Roman" w:cs="Times New Roman"/>
                <w:b/>
                <w:sz w:val="20"/>
                <w:szCs w:val="20"/>
              </w:rPr>
            </w:pPr>
            <w:r>
              <w:rPr>
                <w:rFonts w:ascii="Times New Roman" w:hAnsi="Times New Roman" w:cs="Times New Roman"/>
                <w:b/>
                <w:sz w:val="20"/>
                <w:szCs w:val="20"/>
              </w:rPr>
              <w:t xml:space="preserve">Direct </w:t>
            </w:r>
            <w:proofErr w:type="spellStart"/>
            <w:r>
              <w:rPr>
                <w:rFonts w:ascii="Times New Roman" w:hAnsi="Times New Roman" w:cs="Times New Roman"/>
                <w:b/>
                <w:sz w:val="20"/>
                <w:szCs w:val="20"/>
              </w:rPr>
              <w:t>Reportees</w:t>
            </w:r>
            <w:proofErr w:type="spellEnd"/>
            <w:r>
              <w:rPr>
                <w:rFonts w:ascii="Times New Roman" w:hAnsi="Times New Roman" w:cs="Times New Roman"/>
                <w:b/>
                <w:sz w:val="20"/>
                <w:szCs w:val="20"/>
              </w:rPr>
              <w:t>:</w:t>
            </w:r>
          </w:p>
        </w:tc>
      </w:tr>
      <w:tr w:rsidR="00CD7A97" w14:paraId="2D523952" w14:textId="77777777" w:rsidTr="00AA3D71">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3373333C" w14:textId="6AB0DC5B" w:rsidR="00CD7A97" w:rsidRDefault="00B060B9">
            <w:pPr>
              <w:spacing w:before="60" w:after="60"/>
              <w:jc w:val="center"/>
              <w:rPr>
                <w:rFonts w:ascii="Times New Roman" w:hAnsi="Times New Roman" w:cs="Times New Roman"/>
                <w:sz w:val="20"/>
                <w:szCs w:val="20"/>
              </w:rPr>
            </w:pPr>
            <w:r>
              <w:rPr>
                <w:rFonts w:ascii="Times New Roman" w:hAnsi="Times New Roman" w:cs="Times New Roman"/>
                <w:sz w:val="20"/>
                <w:szCs w:val="20"/>
              </w:rPr>
              <w:t>TBC</w:t>
            </w:r>
            <w:r w:rsidR="001B2CAB">
              <w:rPr>
                <w:rFonts w:ascii="Times New Roman" w:hAnsi="Times New Roman" w:cs="Times New Roman"/>
                <w:sz w:val="20"/>
                <w:szCs w:val="20"/>
              </w:rPr>
              <w:t xml:space="preserve"> </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658152CC" w14:textId="640487EA" w:rsidR="00CD7A97" w:rsidRDefault="00B060B9">
            <w:pPr>
              <w:tabs>
                <w:tab w:val="left" w:pos="540"/>
              </w:tabs>
              <w:spacing w:before="60" w:after="60"/>
              <w:jc w:val="center"/>
              <w:rPr>
                <w:rFonts w:ascii="Times New Roman" w:hAnsi="Times New Roman" w:cs="Times New Roman"/>
                <w:sz w:val="20"/>
                <w:szCs w:val="20"/>
              </w:rPr>
            </w:pPr>
            <w:r>
              <w:rPr>
                <w:rFonts w:ascii="Times New Roman" w:hAnsi="Times New Roman" w:cs="Times New Roman"/>
                <w:sz w:val="20"/>
                <w:szCs w:val="20"/>
              </w:rPr>
              <w:t>-</w:t>
            </w:r>
          </w:p>
        </w:tc>
      </w:tr>
      <w:tr w:rsidR="00CD7A97" w14:paraId="7EE2ECBE" w14:textId="77777777" w:rsidTr="00AA3D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466DD721" w14:textId="77777777" w:rsidR="00CD7A97" w:rsidRDefault="001B2CAB">
            <w:pPr>
              <w:spacing w:before="60" w:after="60"/>
              <w:rPr>
                <w:rFonts w:ascii="Times New Roman" w:hAnsi="Times New Roman" w:cs="Times New Roman"/>
                <w:b/>
                <w:sz w:val="20"/>
                <w:szCs w:val="20"/>
              </w:rPr>
            </w:pPr>
            <w:r>
              <w:rPr>
                <w:rFonts w:ascii="Times New Roman" w:hAnsi="Times New Roman" w:cs="Times New Roman"/>
                <w:b/>
                <w:sz w:val="20"/>
                <w:szCs w:val="20"/>
              </w:rPr>
              <w:t>1.</w:t>
            </w:r>
            <w:r>
              <w:rPr>
                <w:rFonts w:ascii="Times New Roman" w:hAnsi="Times New Roman" w:cs="Times New Roman"/>
                <w:b/>
                <w:sz w:val="20"/>
                <w:szCs w:val="20"/>
              </w:rPr>
              <w:tab/>
              <w:t>JOB PURPOSE</w:t>
            </w:r>
          </w:p>
        </w:tc>
      </w:tr>
      <w:tr w:rsidR="00CD7A97" w14:paraId="09E24D16" w14:textId="77777777" w:rsidTr="00AA3D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bottom w:val="nil"/>
            </w:tcBorders>
            <w:shd w:val="clear" w:color="auto" w:fill="auto"/>
            <w:vAlign w:val="center"/>
          </w:tcPr>
          <w:p w14:paraId="1ED903BF" w14:textId="77777777" w:rsidR="00B060B9" w:rsidRPr="00B060B9" w:rsidRDefault="00B060B9" w:rsidP="00B060B9">
            <w:pPr>
              <w:numPr>
                <w:ilvl w:val="12"/>
                <w:numId w:val="0"/>
              </w:numPr>
              <w:spacing w:before="60" w:after="60"/>
              <w:rPr>
                <w:rFonts w:ascii="Times New Roman" w:hAnsi="Times New Roman" w:cs="Times New Roman"/>
                <w:sz w:val="20"/>
                <w:szCs w:val="20"/>
              </w:rPr>
            </w:pPr>
            <w:r w:rsidRPr="00B060B9">
              <w:rPr>
                <w:rFonts w:ascii="Times New Roman" w:hAnsi="Times New Roman" w:cs="Times New Roman"/>
                <w:sz w:val="20"/>
                <w:szCs w:val="20"/>
              </w:rPr>
              <w:t xml:space="preserve">The ACCESS Evaluation, Research &amp; Learning Adviser will be responsible for overseeing these project components including the results framework for the delivery of a FCDO-funded UK Aid Connect programme, titled Approaches in Complex and Challenging Environments for Sustainable SRHR (ACCESS). With a focus on four diverse countries (Lebanon, Mozambique, Nepal, and Uganda), the ACCESS Consortium aims to produce a set of scalable, evidence-based, participatory approaches that support and engage marginalised and under-served populations in complex and challenging environments to claim and access comprehensive sexual and reproductive health (SRH) information and services. </w:t>
            </w:r>
          </w:p>
          <w:p w14:paraId="067167EC" w14:textId="77777777" w:rsidR="00B060B9" w:rsidRPr="00B060B9" w:rsidRDefault="00B060B9" w:rsidP="00B060B9">
            <w:pPr>
              <w:numPr>
                <w:ilvl w:val="12"/>
                <w:numId w:val="0"/>
              </w:numPr>
              <w:spacing w:before="60" w:after="60"/>
              <w:rPr>
                <w:rFonts w:ascii="Times New Roman" w:hAnsi="Times New Roman" w:cs="Times New Roman"/>
                <w:sz w:val="20"/>
                <w:szCs w:val="20"/>
              </w:rPr>
            </w:pPr>
          </w:p>
          <w:p w14:paraId="20DAEDD2" w14:textId="47AC6F53" w:rsidR="00AE5F88" w:rsidRPr="00AE5F88" w:rsidRDefault="00B060B9" w:rsidP="00B060B9">
            <w:pPr>
              <w:tabs>
                <w:tab w:val="left" w:pos="310"/>
              </w:tabs>
              <w:spacing w:before="60" w:after="60"/>
              <w:rPr>
                <w:rFonts w:ascii="Times New Roman" w:hAnsi="Times New Roman" w:cs="Times New Roman"/>
                <w:sz w:val="20"/>
                <w:szCs w:val="20"/>
              </w:rPr>
            </w:pPr>
            <w:r w:rsidRPr="00B060B9">
              <w:rPr>
                <w:rFonts w:ascii="Times New Roman" w:hAnsi="Times New Roman" w:cs="Times New Roman"/>
                <w:sz w:val="20"/>
                <w:szCs w:val="20"/>
              </w:rPr>
              <w:t xml:space="preserve">The critical functions of the role will involve providing technical leadership, oversight and strategic direction for evaluation, research, and learning activities in accordance with IPPF, FCDO and international best practice. This includes coordinating diverse consortium partners on M&amp;E-related actions, developing and rolling-out of any necessary data collection tools/processes across programme, working closely with the ‘knowledge’ partners in the consortium focussed on standardising, synthesising and documenting research and learning, and updating and tracking progress against the FCDO performance framework and milestones. This post will work closely with other relevant functions across the IPPF Secretariat to support the alignment and integration of ACCESS with IPPF’s priorities in knowledge sharing, learning and innovation.  </w:t>
            </w:r>
          </w:p>
        </w:tc>
      </w:tr>
      <w:tr w:rsidR="00CD7A97" w14:paraId="180528A1" w14:textId="77777777" w:rsidTr="00AA3D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49B3F685" w14:textId="77777777" w:rsidR="00CD7A97" w:rsidRDefault="001B2CAB">
            <w:pPr>
              <w:spacing w:before="60" w:after="60"/>
              <w:rPr>
                <w:rFonts w:ascii="Times New Roman" w:hAnsi="Times New Roman" w:cs="Times New Roman"/>
                <w:b/>
                <w:sz w:val="20"/>
                <w:szCs w:val="20"/>
              </w:rPr>
            </w:pPr>
            <w:r>
              <w:rPr>
                <w:rFonts w:ascii="Times New Roman" w:hAnsi="Times New Roman" w:cs="Times New Roman"/>
                <w:b/>
                <w:sz w:val="20"/>
                <w:szCs w:val="20"/>
              </w:rPr>
              <w:t>2.</w:t>
            </w:r>
            <w:r>
              <w:rPr>
                <w:rFonts w:ascii="Times New Roman" w:hAnsi="Times New Roman" w:cs="Times New Roman"/>
                <w:b/>
                <w:sz w:val="20"/>
                <w:szCs w:val="20"/>
              </w:rPr>
              <w:tab/>
              <w:t xml:space="preserve">KEY TASKS </w:t>
            </w:r>
          </w:p>
        </w:tc>
      </w:tr>
      <w:tr w:rsidR="00CD7A97" w14:paraId="12094DB7" w14:textId="77777777" w:rsidTr="00AA3D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2D9B1" w14:textId="77777777" w:rsidR="00881F97" w:rsidRDefault="00B060B9" w:rsidP="00881F97">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B060B9">
              <w:rPr>
                <w:rFonts w:ascii="Times New Roman" w:hAnsi="Times New Roman" w:cs="Times New Roman"/>
                <w:bCs/>
                <w:sz w:val="20"/>
                <w:szCs w:val="20"/>
              </w:rPr>
              <w:t>Provide technical leadership, oversight and strategic direction within ACCESS for evaluation, research, and learning activities in accordance with IPPF, FCDO and international best practice.</w:t>
            </w:r>
          </w:p>
          <w:p w14:paraId="10821B2D" w14:textId="77777777" w:rsidR="00881F97" w:rsidRDefault="00B060B9" w:rsidP="00AA3D71">
            <w:pPr>
              <w:pStyle w:val="Header"/>
              <w:numPr>
                <w:ilvl w:val="0"/>
                <w:numId w:val="44"/>
              </w:numPr>
              <w:tabs>
                <w:tab w:val="center" w:pos="22"/>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 xml:space="preserve">Ensure that the project has a well-defined framework with plans and indicators to measure progress against results and effectively monitor, evaluate and report on project activities. </w:t>
            </w:r>
          </w:p>
          <w:p w14:paraId="1478F39D" w14:textId="77777777" w:rsidR="00881F97" w:rsidRDefault="00B060B9" w:rsidP="00881F97">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 xml:space="preserve">Work in close coordination with the Head of ACCESS Consortium and other technical staff to ensure that relevant data is collected, analysed and used to inform management and programme decisions, report against performance milestones, and draw lessons from the results emerging from each initiative. </w:t>
            </w:r>
          </w:p>
          <w:p w14:paraId="6365C469" w14:textId="77777777" w:rsidR="00881F97" w:rsidRDefault="00B060B9" w:rsidP="00881F97">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 xml:space="preserve">Lead the design, implementation and analysis of simultaneous and multi-layered participatory programme evaluation efforts, ensuring that appropriate strategies and methodologies are followed for collection, compilation and storage of data. </w:t>
            </w:r>
          </w:p>
          <w:p w14:paraId="746CD597" w14:textId="77777777" w:rsidR="00881F97" w:rsidRDefault="00B060B9" w:rsidP="00881F97">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 xml:space="preserve">Support the preparation of consolidated reports, including concise narratives and relevant tables, graphs, and other visualisations to demonstrate progress against results and outcomes. </w:t>
            </w:r>
          </w:p>
          <w:p w14:paraId="6046ED72" w14:textId="25AFFF79" w:rsidR="00881F97" w:rsidRDefault="00B060B9" w:rsidP="00881F97">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 xml:space="preserve">Provide technical oversight and contribute to building the capacity of the ACCESS team and work collaboratively with other consortium partners to implement the </w:t>
            </w:r>
            <w:r w:rsidR="009C39EF" w:rsidRPr="009C39EF">
              <w:rPr>
                <w:rFonts w:ascii="Times New Roman" w:hAnsi="Times New Roman" w:cs="Times New Roman"/>
                <w:bCs/>
                <w:sz w:val="20"/>
                <w:szCs w:val="20"/>
              </w:rPr>
              <w:t>programme’s plan for evaluation, research and learning</w:t>
            </w:r>
            <w:r w:rsidRPr="00881F97">
              <w:rPr>
                <w:rFonts w:ascii="Times New Roman" w:hAnsi="Times New Roman" w:cs="Times New Roman"/>
                <w:bCs/>
                <w:sz w:val="20"/>
                <w:szCs w:val="20"/>
              </w:rPr>
              <w:t>.</w:t>
            </w:r>
          </w:p>
          <w:p w14:paraId="18E4F7E7" w14:textId="77777777" w:rsidR="00881F97" w:rsidRDefault="00B060B9" w:rsidP="00881F97">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Lead the coordination of the relevant ACCESS Working Group on coordinating evaluation, research and learning activities, and regular meetings across the ACCESS Consortium to ensure coordinated understanding and planning of evaluation plans, review findings and progress towards the performance framework, and lessons learned about the consortium’s approach to participatory evaluation.</w:t>
            </w:r>
          </w:p>
          <w:p w14:paraId="6981D3AA" w14:textId="3FB7A087" w:rsidR="00881F97" w:rsidRDefault="00B060B9" w:rsidP="00881F97">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 xml:space="preserve">Support the ACCESS team, the Consortium Partners, and IPPF Member Associations to ensure robust and timely data is collected, including developing evaluation plans,  indicators, and reporting formats; identifying </w:t>
            </w:r>
            <w:r w:rsidRPr="00881F97">
              <w:rPr>
                <w:rFonts w:ascii="Times New Roman" w:hAnsi="Times New Roman" w:cs="Times New Roman"/>
                <w:bCs/>
                <w:sz w:val="20"/>
                <w:szCs w:val="20"/>
              </w:rPr>
              <w:lastRenderedPageBreak/>
              <w:t xml:space="preserve">standardised assessment criteria; supporting data analysis and interpretation; synthesising and summarising findings; and </w:t>
            </w:r>
            <w:r w:rsidR="009C39EF" w:rsidRPr="00881F97">
              <w:rPr>
                <w:rFonts w:ascii="Times New Roman" w:hAnsi="Times New Roman" w:cs="Times New Roman"/>
                <w:bCs/>
                <w:sz w:val="20"/>
                <w:szCs w:val="20"/>
              </w:rPr>
              <w:t>creating</w:t>
            </w:r>
            <w:r w:rsidRPr="00881F97">
              <w:rPr>
                <w:rFonts w:ascii="Times New Roman" w:hAnsi="Times New Roman" w:cs="Times New Roman"/>
                <w:bCs/>
                <w:sz w:val="20"/>
                <w:szCs w:val="20"/>
              </w:rPr>
              <w:t xml:space="preserve"> learning spaces to reflect on individual evaluation results as well as the participatory evaluation framework and consortium approach itself.</w:t>
            </w:r>
          </w:p>
          <w:p w14:paraId="08051F03" w14:textId="77777777" w:rsidR="00881F97" w:rsidRDefault="00B060B9" w:rsidP="00881F97">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 xml:space="preserve">Work closely with relevant members within the Programme Delivery &amp; Capacity Sharing Division to support the organisational strengthening of evidence-based learning and research engagement, including the support of IPPF’s efforts to create a useful knowledge sharing system and a vibrant culture for learning and innovation. </w:t>
            </w:r>
          </w:p>
          <w:p w14:paraId="2D91E060" w14:textId="77777777" w:rsidR="00881F97" w:rsidRDefault="00B060B9" w:rsidP="00881F97">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Work closely with research and evaluation consortium members to ensure data is shared, understood and used appropriately in reports, publications and journals; draft case studies, briefings, slide decks, and articles about programme findings; and contribute to partners’ written materials on the programme.</w:t>
            </w:r>
          </w:p>
          <w:p w14:paraId="31629421" w14:textId="11419D11" w:rsidR="00017232" w:rsidRPr="00AA3D71" w:rsidRDefault="00B060B9" w:rsidP="00AA3D71">
            <w:pPr>
              <w:pStyle w:val="Header"/>
              <w:numPr>
                <w:ilvl w:val="0"/>
                <w:numId w:val="44"/>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bCs/>
                <w:sz w:val="20"/>
                <w:szCs w:val="20"/>
              </w:rPr>
              <w:t>Ensure adherence to IPPF data and evaluation policies and standards, with a guiding principle of building on existing datasets, data systems, and data management practices whenever possible.</w:t>
            </w:r>
          </w:p>
          <w:p w14:paraId="7AD04B73" w14:textId="278611CD" w:rsidR="00881F97" w:rsidRPr="00017232" w:rsidRDefault="00881F97" w:rsidP="00881F97">
            <w:pPr>
              <w:pStyle w:val="Header"/>
              <w:tabs>
                <w:tab w:val="center" w:pos="0"/>
              </w:tabs>
              <w:spacing w:before="60" w:after="60"/>
              <w:ind w:left="22"/>
              <w:jc w:val="both"/>
              <w:rPr>
                <w:rFonts w:ascii="Times New Roman" w:hAnsi="Times New Roman" w:cs="Times New Roman"/>
                <w:b/>
                <w:sz w:val="20"/>
                <w:szCs w:val="20"/>
                <w:u w:val="single"/>
              </w:rPr>
            </w:pPr>
            <w:r w:rsidRPr="00017232">
              <w:rPr>
                <w:rFonts w:ascii="Times New Roman" w:hAnsi="Times New Roman" w:cs="Times New Roman"/>
                <w:b/>
                <w:sz w:val="20"/>
                <w:szCs w:val="20"/>
                <w:u w:val="single"/>
              </w:rPr>
              <w:t>General</w:t>
            </w:r>
          </w:p>
          <w:p w14:paraId="6A76FA7F" w14:textId="77777777" w:rsidR="00881F97" w:rsidRPr="00881F97" w:rsidRDefault="001B2CAB" w:rsidP="00881F97">
            <w:pPr>
              <w:pStyle w:val="Header"/>
              <w:numPr>
                <w:ilvl w:val="0"/>
                <w:numId w:val="45"/>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sz w:val="20"/>
                <w:szCs w:val="20"/>
              </w:rPr>
              <w:t>To ensure gender is effectively mainstreamed within the remit of the post and in line with IPPF’s Gender Equality Policy.</w:t>
            </w:r>
          </w:p>
          <w:p w14:paraId="1113E920" w14:textId="77777777" w:rsidR="00881F97" w:rsidRPr="00881F97" w:rsidRDefault="001B2CAB" w:rsidP="00881F97">
            <w:pPr>
              <w:pStyle w:val="Header"/>
              <w:numPr>
                <w:ilvl w:val="0"/>
                <w:numId w:val="45"/>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sz w:val="20"/>
                <w:szCs w:val="20"/>
              </w:rPr>
              <w:t>To build and maintain positive relationships with all members of staff, and contacts both within and outside the Federation.</w:t>
            </w:r>
          </w:p>
          <w:p w14:paraId="3810BFF4" w14:textId="77777777" w:rsidR="00881F97" w:rsidRPr="00881F97" w:rsidRDefault="001B2CAB" w:rsidP="00881F97">
            <w:pPr>
              <w:pStyle w:val="Header"/>
              <w:numPr>
                <w:ilvl w:val="0"/>
                <w:numId w:val="45"/>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sz w:val="20"/>
                <w:szCs w:val="20"/>
              </w:rPr>
              <w:t>To become familiar with the Federation’s Health and Safety Programme and Guidelines for using Visual Display Units. To do everything possible to ensure a healthy and safe working environment, including following instructions and guidance.</w:t>
            </w:r>
          </w:p>
          <w:p w14:paraId="2B8B3B60" w14:textId="77777777" w:rsidR="00881F97" w:rsidRPr="00881F97" w:rsidRDefault="001B2CAB" w:rsidP="00881F97">
            <w:pPr>
              <w:pStyle w:val="Header"/>
              <w:numPr>
                <w:ilvl w:val="0"/>
                <w:numId w:val="45"/>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sz w:val="20"/>
                <w:szCs w:val="20"/>
              </w:rPr>
              <w:t>To take collective responsibility for safeguarding</w:t>
            </w:r>
          </w:p>
          <w:p w14:paraId="738A0C5D" w14:textId="53C444AB" w:rsidR="00CD7A97" w:rsidRPr="00881F97" w:rsidRDefault="001B2CAB" w:rsidP="00881F97">
            <w:pPr>
              <w:pStyle w:val="Header"/>
              <w:numPr>
                <w:ilvl w:val="0"/>
                <w:numId w:val="45"/>
              </w:numPr>
              <w:tabs>
                <w:tab w:val="center" w:pos="0"/>
              </w:tabs>
              <w:spacing w:before="60" w:after="60"/>
              <w:ind w:left="306" w:hanging="284"/>
              <w:jc w:val="both"/>
              <w:rPr>
                <w:rFonts w:ascii="Times New Roman" w:hAnsi="Times New Roman" w:cs="Times New Roman"/>
                <w:bCs/>
                <w:sz w:val="20"/>
                <w:szCs w:val="20"/>
              </w:rPr>
            </w:pPr>
            <w:r w:rsidRPr="00881F97">
              <w:rPr>
                <w:rFonts w:ascii="Times New Roman" w:hAnsi="Times New Roman" w:cs="Times New Roman"/>
                <w:sz w:val="20"/>
                <w:szCs w:val="20"/>
              </w:rPr>
              <w:t>To undertake any other relevant duties as may be requested from time to time.</w:t>
            </w:r>
          </w:p>
        </w:tc>
      </w:tr>
      <w:tr w:rsidR="00CD7A97" w14:paraId="675742BE" w14:textId="77777777" w:rsidTr="00AA3D71">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09F717C3" w14:textId="77777777" w:rsidR="00CD7A97" w:rsidRDefault="001B2CAB">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3.</w:t>
            </w:r>
            <w:r>
              <w:rPr>
                <w:rFonts w:ascii="Times New Roman" w:hAnsi="Times New Roman" w:cs="Times New Roman"/>
                <w:b/>
                <w:sz w:val="20"/>
                <w:szCs w:val="20"/>
              </w:rPr>
              <w:tab/>
              <w:t>RESPONSIBILITIES</w:t>
            </w:r>
          </w:p>
        </w:tc>
      </w:tr>
      <w:tr w:rsidR="00CD7A97" w14:paraId="552CCBD0" w14:textId="77777777" w:rsidTr="00AA3D71">
        <w:trPr>
          <w:trHeight w:val="20"/>
        </w:trPr>
        <w:tc>
          <w:tcPr>
            <w:tcW w:w="5000" w:type="pct"/>
            <w:gridSpan w:val="2"/>
            <w:tcBorders>
              <w:top w:val="single" w:sz="6" w:space="0" w:color="auto"/>
              <w:left w:val="single" w:sz="6" w:space="0" w:color="auto"/>
              <w:right w:val="single" w:sz="6" w:space="0" w:color="auto"/>
            </w:tcBorders>
            <w:shd w:val="clear" w:color="auto" w:fill="auto"/>
          </w:tcPr>
          <w:p w14:paraId="19A867FD" w14:textId="77777777" w:rsidR="00CD7A97" w:rsidRDefault="001B2CAB">
            <w:pPr>
              <w:numPr>
                <w:ilvl w:val="0"/>
                <w:numId w:val="14"/>
              </w:numPr>
              <w:spacing w:before="60" w:after="60"/>
              <w:rPr>
                <w:rFonts w:ascii="Times New Roman" w:hAnsi="Times New Roman" w:cs="Times New Roman"/>
                <w:b/>
                <w:sz w:val="20"/>
                <w:szCs w:val="20"/>
              </w:rPr>
            </w:pPr>
            <w:r>
              <w:rPr>
                <w:rFonts w:ascii="Times New Roman" w:hAnsi="Times New Roman" w:cs="Times New Roman"/>
                <w:b/>
                <w:sz w:val="20"/>
                <w:szCs w:val="20"/>
              </w:rPr>
              <w:t>Staff responsibilities carried out by the job holder</w:t>
            </w:r>
          </w:p>
          <w:p w14:paraId="6CAA1D23" w14:textId="6588F4CF" w:rsidR="00CD7A97" w:rsidRDefault="00C429ED">
            <w:pPr>
              <w:numPr>
                <w:ilvl w:val="0"/>
                <w:numId w:val="17"/>
              </w:numPr>
              <w:tabs>
                <w:tab w:val="num" w:pos="540"/>
              </w:tabs>
              <w:spacing w:before="60" w:after="60"/>
              <w:ind w:left="360" w:hanging="274"/>
              <w:rPr>
                <w:rFonts w:ascii="Times New Roman" w:hAnsi="Times New Roman" w:cs="Times New Roman"/>
                <w:sz w:val="20"/>
                <w:szCs w:val="20"/>
              </w:rPr>
            </w:pPr>
            <w:r w:rsidRPr="00C429ED">
              <w:rPr>
                <w:rFonts w:ascii="Times New Roman" w:hAnsi="Times New Roman" w:cs="Times New Roman"/>
                <w:sz w:val="20"/>
                <w:szCs w:val="20"/>
              </w:rPr>
              <w:t>The post holder will not manage any staff.</w:t>
            </w:r>
          </w:p>
        </w:tc>
      </w:tr>
      <w:tr w:rsidR="00CD7A97" w14:paraId="60B46F9F" w14:textId="77777777" w:rsidTr="00AA3D71">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293CD65" w14:textId="77777777" w:rsidR="00CD7A97" w:rsidRDefault="001B2CAB">
            <w:pPr>
              <w:numPr>
                <w:ilvl w:val="0"/>
                <w:numId w:val="14"/>
              </w:numPr>
              <w:spacing w:before="60" w:after="60"/>
              <w:rPr>
                <w:rFonts w:ascii="Times New Roman" w:hAnsi="Times New Roman" w:cs="Times New Roman"/>
                <w:b/>
                <w:sz w:val="20"/>
                <w:szCs w:val="20"/>
              </w:rPr>
            </w:pPr>
            <w:r>
              <w:rPr>
                <w:rFonts w:ascii="Times New Roman" w:hAnsi="Times New Roman" w:cs="Times New Roman"/>
                <w:b/>
                <w:sz w:val="20"/>
                <w:szCs w:val="20"/>
              </w:rPr>
              <w:t>Financial responsibilities carried by the job holder</w:t>
            </w:r>
          </w:p>
          <w:p w14:paraId="6B3B6592" w14:textId="4D51EAE6" w:rsidR="00CD7A97" w:rsidRDefault="00D24753">
            <w:pPr>
              <w:numPr>
                <w:ilvl w:val="0"/>
                <w:numId w:val="17"/>
              </w:numPr>
              <w:tabs>
                <w:tab w:val="num" w:pos="540"/>
              </w:tabs>
              <w:spacing w:before="60" w:after="60"/>
              <w:ind w:left="360" w:hanging="274"/>
              <w:rPr>
                <w:rFonts w:ascii="Times New Roman" w:hAnsi="Times New Roman" w:cs="Times New Roman"/>
                <w:sz w:val="20"/>
                <w:szCs w:val="20"/>
              </w:rPr>
            </w:pPr>
            <w:r w:rsidRPr="00D24753">
              <w:rPr>
                <w:rFonts w:ascii="Times New Roman" w:hAnsi="Times New Roman" w:cs="Times New Roman"/>
                <w:sz w:val="20"/>
                <w:szCs w:val="20"/>
              </w:rPr>
              <w:t>The post holder will not have any financial responsibilities</w:t>
            </w:r>
          </w:p>
        </w:tc>
      </w:tr>
      <w:tr w:rsidR="00CD7A97" w14:paraId="379C3306" w14:textId="77777777" w:rsidTr="00AA3D71">
        <w:trPr>
          <w:cantSplit/>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52B2206" w14:textId="77777777" w:rsidR="00CD7A97" w:rsidRDefault="001B2CAB">
            <w:pPr>
              <w:numPr>
                <w:ilvl w:val="0"/>
                <w:numId w:val="14"/>
              </w:numPr>
              <w:spacing w:before="60" w:after="60"/>
              <w:rPr>
                <w:rFonts w:ascii="Times New Roman" w:hAnsi="Times New Roman" w:cs="Times New Roman"/>
                <w:b/>
                <w:sz w:val="20"/>
                <w:szCs w:val="20"/>
              </w:rPr>
            </w:pPr>
            <w:r>
              <w:rPr>
                <w:rFonts w:ascii="Times New Roman" w:hAnsi="Times New Roman" w:cs="Times New Roman"/>
                <w:b/>
                <w:sz w:val="20"/>
                <w:szCs w:val="20"/>
              </w:rPr>
              <w:t>Advisory responsibilities carried out by the job holder</w:t>
            </w:r>
          </w:p>
          <w:p w14:paraId="62C4EBF0" w14:textId="3FBD48CA" w:rsidR="00CD7A97" w:rsidRDefault="00D24753">
            <w:pPr>
              <w:numPr>
                <w:ilvl w:val="0"/>
                <w:numId w:val="17"/>
              </w:numPr>
              <w:tabs>
                <w:tab w:val="num" w:pos="540"/>
              </w:tabs>
              <w:spacing w:before="60" w:after="60"/>
              <w:ind w:left="360" w:hanging="274"/>
              <w:rPr>
                <w:rFonts w:ascii="Times New Roman" w:hAnsi="Times New Roman" w:cs="Times New Roman"/>
                <w:sz w:val="20"/>
                <w:szCs w:val="20"/>
              </w:rPr>
            </w:pPr>
            <w:r w:rsidRPr="00D24753">
              <w:rPr>
                <w:rFonts w:ascii="Times New Roman" w:hAnsi="Times New Roman" w:cs="Times New Roman"/>
                <w:sz w:val="20"/>
                <w:szCs w:val="20"/>
              </w:rPr>
              <w:t>The post holder advises Head of ACCESS Consortium, the Consortium partners, and sub-grantees on relevant aspects of the project.</w:t>
            </w:r>
          </w:p>
        </w:tc>
      </w:tr>
      <w:tr w:rsidR="00CD7A97" w14:paraId="0224F900" w14:textId="77777777" w:rsidTr="00AA3D71">
        <w:trPr>
          <w:trHeight w:val="20"/>
        </w:trPr>
        <w:tc>
          <w:tcPr>
            <w:tcW w:w="5000" w:type="pct"/>
            <w:gridSpan w:val="2"/>
            <w:tcBorders>
              <w:top w:val="single" w:sz="4" w:space="0" w:color="auto"/>
              <w:left w:val="single" w:sz="6" w:space="0" w:color="auto"/>
              <w:right w:val="single" w:sz="6" w:space="0" w:color="auto"/>
            </w:tcBorders>
            <w:shd w:val="clear" w:color="auto" w:fill="E6E6E6"/>
            <w:vAlign w:val="center"/>
          </w:tcPr>
          <w:p w14:paraId="7E5E490A" w14:textId="77777777" w:rsidR="00CD7A97" w:rsidRDefault="001B2CAB">
            <w:pPr>
              <w:spacing w:before="60" w:after="60"/>
              <w:rPr>
                <w:rFonts w:ascii="Times New Roman" w:hAnsi="Times New Roman" w:cs="Times New Roman"/>
                <w:b/>
                <w:sz w:val="20"/>
                <w:szCs w:val="20"/>
              </w:rPr>
            </w:pPr>
            <w:r>
              <w:rPr>
                <w:rFonts w:ascii="Times New Roman" w:hAnsi="Times New Roman" w:cs="Times New Roman"/>
                <w:b/>
                <w:sz w:val="20"/>
                <w:szCs w:val="20"/>
              </w:rPr>
              <w:t>4.</w:t>
            </w:r>
            <w:r>
              <w:rPr>
                <w:rFonts w:ascii="Times New Roman" w:hAnsi="Times New Roman" w:cs="Times New Roman"/>
                <w:b/>
                <w:sz w:val="20"/>
                <w:szCs w:val="20"/>
              </w:rPr>
              <w:tab/>
              <w:t>EDUCATION &amp; QUALIFICATIONS</w:t>
            </w:r>
          </w:p>
        </w:tc>
      </w:tr>
      <w:tr w:rsidR="00CD7A97" w14:paraId="13AEDC0C" w14:textId="77777777" w:rsidTr="00AA3D71">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12BEC" w14:textId="6F84F3BD" w:rsidR="00CD7A97" w:rsidRDefault="00D24753">
            <w:pPr>
              <w:numPr>
                <w:ilvl w:val="0"/>
                <w:numId w:val="17"/>
              </w:numPr>
              <w:tabs>
                <w:tab w:val="num" w:pos="540"/>
              </w:tabs>
              <w:spacing w:before="60" w:after="60"/>
              <w:ind w:left="360" w:hanging="274"/>
              <w:rPr>
                <w:rFonts w:ascii="Times New Roman" w:hAnsi="Times New Roman" w:cs="Times New Roman"/>
                <w:sz w:val="20"/>
                <w:szCs w:val="20"/>
              </w:rPr>
            </w:pPr>
            <w:r w:rsidRPr="00D24753">
              <w:rPr>
                <w:rFonts w:ascii="Times New Roman" w:hAnsi="Times New Roman" w:cs="Times New Roman"/>
                <w:sz w:val="20"/>
                <w:szCs w:val="20"/>
              </w:rPr>
              <w:t>Master’s level degree in a relevant field (e.g. social science, statistics, public health, etc); relevant doctoral level desirable.</w:t>
            </w:r>
          </w:p>
        </w:tc>
      </w:tr>
      <w:tr w:rsidR="00CD7A97" w14:paraId="4AB9379B" w14:textId="77777777" w:rsidTr="00AA3D71">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3C84A3" w14:textId="166EA943" w:rsidR="00CD7A97" w:rsidRDefault="001B2CAB">
            <w:pPr>
              <w:spacing w:before="60" w:after="60"/>
              <w:rPr>
                <w:rFonts w:ascii="Times New Roman" w:hAnsi="Times New Roman" w:cs="Times New Roman"/>
                <w:b/>
                <w:sz w:val="20"/>
                <w:szCs w:val="20"/>
              </w:rPr>
            </w:pPr>
            <w:r>
              <w:rPr>
                <w:rFonts w:ascii="Times New Roman" w:hAnsi="Times New Roman" w:cs="Times New Roman"/>
                <w:b/>
                <w:sz w:val="20"/>
                <w:szCs w:val="20"/>
              </w:rPr>
              <w:t>5.</w:t>
            </w:r>
            <w:r>
              <w:rPr>
                <w:rFonts w:ascii="Times New Roman" w:hAnsi="Times New Roman" w:cs="Times New Roman"/>
                <w:b/>
                <w:sz w:val="20"/>
                <w:szCs w:val="20"/>
              </w:rPr>
              <w:tab/>
            </w:r>
            <w:r w:rsidR="002604E1">
              <w:rPr>
                <w:rFonts w:ascii="Times New Roman" w:hAnsi="Times New Roman" w:cs="Times New Roman"/>
                <w:b/>
                <w:sz w:val="20"/>
                <w:szCs w:val="20"/>
              </w:rPr>
              <w:t>PROVEN ABILITY</w:t>
            </w:r>
          </w:p>
        </w:tc>
      </w:tr>
      <w:tr w:rsidR="00CD7A97" w14:paraId="4159E345" w14:textId="77777777" w:rsidTr="00AA3D71">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4F4B1" w14:textId="3F6A2661" w:rsidR="0074333D" w:rsidRDefault="0074333D" w:rsidP="002604E1">
            <w:pPr>
              <w:pStyle w:val="ListParagraph"/>
              <w:numPr>
                <w:ilvl w:val="0"/>
                <w:numId w:val="17"/>
              </w:numPr>
              <w:spacing w:before="60" w:after="60"/>
              <w:ind w:left="306" w:hanging="284"/>
              <w:jc w:val="both"/>
              <w:rPr>
                <w:rFonts w:ascii="Times New Roman" w:hAnsi="Times New Roman" w:cs="Times New Roman"/>
                <w:sz w:val="20"/>
                <w:szCs w:val="20"/>
              </w:rPr>
            </w:pPr>
            <w:r>
              <w:rPr>
                <w:rFonts w:ascii="Times New Roman" w:hAnsi="Times New Roman" w:cs="Times New Roman"/>
                <w:sz w:val="20"/>
                <w:szCs w:val="20"/>
              </w:rPr>
              <w:t>5 years of experience in relevant field at national / regional level, preferably in the voluntary / development sector in developing countries.</w:t>
            </w:r>
          </w:p>
          <w:p w14:paraId="458A8D73" w14:textId="69A494FF" w:rsidR="002604E1" w:rsidRPr="002604E1" w:rsidRDefault="002604E1" w:rsidP="002604E1">
            <w:pPr>
              <w:pStyle w:val="ListParagraph"/>
              <w:numPr>
                <w:ilvl w:val="0"/>
                <w:numId w:val="17"/>
              </w:numPr>
              <w:spacing w:before="60" w:after="60"/>
              <w:ind w:left="306" w:hanging="284"/>
              <w:jc w:val="both"/>
              <w:rPr>
                <w:rFonts w:ascii="Times New Roman" w:hAnsi="Times New Roman" w:cs="Times New Roman"/>
                <w:sz w:val="20"/>
                <w:szCs w:val="20"/>
              </w:rPr>
            </w:pPr>
            <w:r w:rsidRPr="002604E1">
              <w:rPr>
                <w:rFonts w:ascii="Times New Roman" w:hAnsi="Times New Roman" w:cs="Times New Roman"/>
                <w:sz w:val="20"/>
                <w:szCs w:val="20"/>
              </w:rPr>
              <w:t>Advanced experience working in humanitarian/development contexts in a relevant/similar role; experience of FCDO (formerly DFID and FCO) funded projects desirable.</w:t>
            </w:r>
          </w:p>
          <w:p w14:paraId="6F615CC6" w14:textId="5D79D982" w:rsidR="002604E1" w:rsidRPr="002604E1" w:rsidRDefault="002604E1" w:rsidP="002604E1">
            <w:pPr>
              <w:pStyle w:val="ListParagraph"/>
              <w:numPr>
                <w:ilvl w:val="0"/>
                <w:numId w:val="17"/>
              </w:numPr>
              <w:spacing w:before="60" w:after="60"/>
              <w:ind w:left="306" w:hanging="284"/>
              <w:jc w:val="both"/>
              <w:rPr>
                <w:rFonts w:ascii="Times New Roman" w:hAnsi="Times New Roman" w:cs="Times New Roman"/>
                <w:sz w:val="20"/>
                <w:szCs w:val="20"/>
              </w:rPr>
            </w:pPr>
            <w:r w:rsidRPr="002604E1">
              <w:rPr>
                <w:rFonts w:ascii="Times New Roman" w:hAnsi="Times New Roman" w:cs="Times New Roman"/>
                <w:sz w:val="20"/>
                <w:szCs w:val="20"/>
              </w:rPr>
              <w:t>Knowledge of up-to-date standards/tools/best practices in M&amp;E and experiencing in applying it to different contexts, particularly with developmental and realist evaluation approaches.</w:t>
            </w:r>
          </w:p>
          <w:p w14:paraId="05311CA2" w14:textId="14640E00" w:rsidR="002604E1" w:rsidRPr="002604E1" w:rsidRDefault="002604E1" w:rsidP="002604E1">
            <w:pPr>
              <w:pStyle w:val="ListParagraph"/>
              <w:numPr>
                <w:ilvl w:val="0"/>
                <w:numId w:val="17"/>
              </w:numPr>
              <w:spacing w:before="60" w:after="60"/>
              <w:ind w:left="306" w:hanging="284"/>
              <w:jc w:val="both"/>
              <w:rPr>
                <w:rFonts w:ascii="Times New Roman" w:hAnsi="Times New Roman" w:cs="Times New Roman"/>
                <w:sz w:val="20"/>
                <w:szCs w:val="20"/>
              </w:rPr>
            </w:pPr>
            <w:r w:rsidRPr="002604E1">
              <w:rPr>
                <w:rFonts w:ascii="Times New Roman" w:hAnsi="Times New Roman" w:cs="Times New Roman"/>
                <w:sz w:val="20"/>
                <w:szCs w:val="20"/>
              </w:rPr>
              <w:t xml:space="preserve">Academic training and professional experience in both quantitative and qualitative research methods, including production of reports and articles based on such research. </w:t>
            </w:r>
          </w:p>
          <w:p w14:paraId="48241A57" w14:textId="158E6FCF" w:rsidR="002604E1" w:rsidRPr="002604E1" w:rsidRDefault="002604E1" w:rsidP="002604E1">
            <w:pPr>
              <w:pStyle w:val="ListParagraph"/>
              <w:numPr>
                <w:ilvl w:val="0"/>
                <w:numId w:val="17"/>
              </w:numPr>
              <w:spacing w:before="60" w:after="60"/>
              <w:ind w:left="306" w:hanging="284"/>
              <w:jc w:val="both"/>
              <w:rPr>
                <w:rFonts w:ascii="Times New Roman" w:hAnsi="Times New Roman" w:cs="Times New Roman"/>
                <w:sz w:val="20"/>
                <w:szCs w:val="20"/>
              </w:rPr>
            </w:pPr>
            <w:r w:rsidRPr="002604E1">
              <w:rPr>
                <w:rFonts w:ascii="Times New Roman" w:hAnsi="Times New Roman" w:cs="Times New Roman"/>
                <w:sz w:val="20"/>
                <w:szCs w:val="20"/>
              </w:rPr>
              <w:t>Experience applying an evaluation lens at multiple levels, including individual interventions, population groups and contexts, as well as identifying findings and lessons at the programme level with a meta-perspective that generates learning about the consortium model and its evaluation framework.</w:t>
            </w:r>
          </w:p>
          <w:p w14:paraId="2C134AE2" w14:textId="0F35947E" w:rsidR="002604E1" w:rsidRPr="002604E1" w:rsidRDefault="002604E1" w:rsidP="002604E1">
            <w:pPr>
              <w:pStyle w:val="ListParagraph"/>
              <w:numPr>
                <w:ilvl w:val="0"/>
                <w:numId w:val="17"/>
              </w:numPr>
              <w:spacing w:before="60" w:after="60"/>
              <w:ind w:left="306" w:hanging="284"/>
              <w:jc w:val="both"/>
              <w:rPr>
                <w:rFonts w:ascii="Times New Roman" w:hAnsi="Times New Roman" w:cs="Times New Roman"/>
                <w:sz w:val="20"/>
                <w:szCs w:val="20"/>
              </w:rPr>
            </w:pPr>
            <w:r w:rsidRPr="002604E1">
              <w:rPr>
                <w:rFonts w:ascii="Times New Roman" w:hAnsi="Times New Roman" w:cs="Times New Roman"/>
                <w:sz w:val="20"/>
                <w:szCs w:val="20"/>
              </w:rPr>
              <w:t>Experienced M&amp;E and/or organisational learning practitioner in implementing or supporting research projects with donor organisations (including experience supporting evaluation, research and learning efforts of local NGOs in developing countries).</w:t>
            </w:r>
          </w:p>
          <w:p w14:paraId="7B2C7A51" w14:textId="032DCD9C" w:rsidR="002604E1" w:rsidRPr="002604E1" w:rsidRDefault="002604E1" w:rsidP="002604E1">
            <w:pPr>
              <w:pStyle w:val="ListParagraph"/>
              <w:numPr>
                <w:ilvl w:val="0"/>
                <w:numId w:val="17"/>
              </w:numPr>
              <w:spacing w:before="60" w:after="60"/>
              <w:ind w:left="306" w:hanging="284"/>
              <w:jc w:val="both"/>
              <w:rPr>
                <w:rFonts w:ascii="Times New Roman" w:hAnsi="Times New Roman" w:cs="Times New Roman"/>
                <w:sz w:val="20"/>
                <w:szCs w:val="20"/>
              </w:rPr>
            </w:pPr>
            <w:r w:rsidRPr="002604E1">
              <w:rPr>
                <w:rFonts w:ascii="Times New Roman" w:hAnsi="Times New Roman" w:cs="Times New Roman"/>
                <w:sz w:val="20"/>
                <w:szCs w:val="20"/>
              </w:rPr>
              <w:t>Experience leading teams and conducting staff training in such organisations.</w:t>
            </w:r>
          </w:p>
          <w:p w14:paraId="30297428" w14:textId="175CF3F9" w:rsidR="00B42C63" w:rsidRPr="00017232" w:rsidRDefault="002604E1" w:rsidP="00017232">
            <w:pPr>
              <w:pStyle w:val="ListParagraph"/>
              <w:numPr>
                <w:ilvl w:val="0"/>
                <w:numId w:val="17"/>
              </w:numPr>
              <w:spacing w:before="60" w:after="60"/>
              <w:ind w:left="306" w:hanging="284"/>
              <w:jc w:val="both"/>
              <w:rPr>
                <w:rFonts w:ascii="Times New Roman" w:hAnsi="Times New Roman" w:cs="Times New Roman"/>
                <w:sz w:val="20"/>
                <w:szCs w:val="20"/>
              </w:rPr>
            </w:pPr>
            <w:r w:rsidRPr="002604E1">
              <w:rPr>
                <w:rFonts w:ascii="Times New Roman" w:hAnsi="Times New Roman" w:cs="Times New Roman"/>
                <w:sz w:val="20"/>
                <w:szCs w:val="20"/>
              </w:rPr>
              <w:lastRenderedPageBreak/>
              <w:t>Experience with co-creation of participatory research, including navigating and bringing together the diverse perspectives and capacities of programmatic NGOs and academic researchers.</w:t>
            </w:r>
          </w:p>
        </w:tc>
      </w:tr>
      <w:tr w:rsidR="00CD7A97" w14:paraId="6C8A4517" w14:textId="77777777" w:rsidTr="00AA3D71">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070A582" w14:textId="77777777" w:rsidR="00CD7A97" w:rsidRDefault="001B2CAB">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 xml:space="preserve">6. </w:t>
            </w:r>
            <w:r>
              <w:rPr>
                <w:rFonts w:ascii="Times New Roman" w:hAnsi="Times New Roman" w:cs="Times New Roman"/>
                <w:b/>
                <w:sz w:val="20"/>
                <w:szCs w:val="20"/>
              </w:rPr>
              <w:tab/>
              <w:t>SKILLS</w:t>
            </w:r>
          </w:p>
        </w:tc>
      </w:tr>
      <w:tr w:rsidR="00CD7A97" w14:paraId="189DEDB9" w14:textId="77777777" w:rsidTr="00AA3D71">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1BD1890" w14:textId="77777777" w:rsidR="00924D7E" w:rsidRPr="00924D7E" w:rsidRDefault="00924D7E" w:rsidP="00924D7E">
            <w:pPr>
              <w:pStyle w:val="ListParagraph"/>
              <w:numPr>
                <w:ilvl w:val="0"/>
                <w:numId w:val="46"/>
              </w:numPr>
              <w:spacing w:before="60" w:after="60"/>
              <w:ind w:left="306" w:hanging="219"/>
              <w:rPr>
                <w:rFonts w:ascii="Times New Roman" w:hAnsi="Times New Roman" w:cs="Times New Roman"/>
                <w:sz w:val="20"/>
                <w:szCs w:val="20"/>
              </w:rPr>
            </w:pPr>
            <w:r w:rsidRPr="00924D7E">
              <w:rPr>
                <w:rFonts w:ascii="Times New Roman" w:hAnsi="Times New Roman" w:cs="Times New Roman"/>
                <w:sz w:val="20"/>
                <w:szCs w:val="20"/>
              </w:rPr>
              <w:t xml:space="preserve">Being analytical, resourceful, organized, patient but persistent, detail- and solution-oriented, with strong qualitative and quantitative data analysis skills. </w:t>
            </w:r>
          </w:p>
          <w:p w14:paraId="7E6441B9" w14:textId="77777777" w:rsidR="00924D7E" w:rsidRPr="00924D7E" w:rsidRDefault="00924D7E" w:rsidP="00924D7E">
            <w:pPr>
              <w:pStyle w:val="ListParagraph"/>
              <w:numPr>
                <w:ilvl w:val="0"/>
                <w:numId w:val="46"/>
              </w:numPr>
              <w:spacing w:before="60" w:after="60"/>
              <w:ind w:left="306" w:hanging="219"/>
              <w:rPr>
                <w:rFonts w:ascii="Times New Roman" w:hAnsi="Times New Roman" w:cs="Times New Roman"/>
                <w:sz w:val="20"/>
                <w:szCs w:val="20"/>
              </w:rPr>
            </w:pPr>
            <w:r w:rsidRPr="00924D7E">
              <w:rPr>
                <w:rFonts w:ascii="Times New Roman" w:hAnsi="Times New Roman" w:cs="Times New Roman"/>
                <w:sz w:val="20"/>
                <w:szCs w:val="20"/>
              </w:rPr>
              <w:t>Strong analytical skills with the ability to collect, organize, analyse, synthesise and communicate significant amounts of information with attention to detail and accuracy; as well as ability to explain to non-technical audiences.</w:t>
            </w:r>
          </w:p>
          <w:p w14:paraId="673A4852" w14:textId="77777777" w:rsidR="00924D7E" w:rsidRPr="00924D7E" w:rsidRDefault="00924D7E" w:rsidP="00924D7E">
            <w:pPr>
              <w:pStyle w:val="ListParagraph"/>
              <w:numPr>
                <w:ilvl w:val="0"/>
                <w:numId w:val="46"/>
              </w:numPr>
              <w:spacing w:before="60" w:after="60"/>
              <w:ind w:left="306" w:hanging="219"/>
              <w:rPr>
                <w:rFonts w:ascii="Times New Roman" w:hAnsi="Times New Roman" w:cs="Times New Roman"/>
                <w:sz w:val="20"/>
                <w:szCs w:val="20"/>
              </w:rPr>
            </w:pPr>
            <w:r w:rsidRPr="00924D7E">
              <w:rPr>
                <w:rFonts w:ascii="Times New Roman" w:hAnsi="Times New Roman" w:cs="Times New Roman"/>
                <w:sz w:val="20"/>
                <w:szCs w:val="20"/>
              </w:rPr>
              <w:t xml:space="preserve">Understanding of innovation processes and piloting new ideas in relation to health and/or human-centred design. </w:t>
            </w:r>
          </w:p>
          <w:p w14:paraId="41F56434" w14:textId="77777777" w:rsidR="00924D7E" w:rsidRPr="00924D7E" w:rsidRDefault="00924D7E" w:rsidP="00924D7E">
            <w:pPr>
              <w:pStyle w:val="ListParagraph"/>
              <w:numPr>
                <w:ilvl w:val="0"/>
                <w:numId w:val="46"/>
              </w:numPr>
              <w:spacing w:before="60" w:after="60"/>
              <w:ind w:left="306" w:hanging="219"/>
              <w:rPr>
                <w:rFonts w:ascii="Times New Roman" w:hAnsi="Times New Roman" w:cs="Times New Roman"/>
                <w:sz w:val="20"/>
                <w:szCs w:val="20"/>
              </w:rPr>
            </w:pPr>
            <w:r w:rsidRPr="00924D7E">
              <w:rPr>
                <w:rFonts w:ascii="Times New Roman" w:hAnsi="Times New Roman" w:cs="Times New Roman"/>
                <w:sz w:val="20"/>
                <w:szCs w:val="20"/>
              </w:rPr>
              <w:t>Ability to support in-country partners who may not have experience in evaluation, research and learning-related topics.</w:t>
            </w:r>
          </w:p>
          <w:p w14:paraId="7E1206BD" w14:textId="77777777" w:rsidR="00924D7E" w:rsidRPr="00924D7E" w:rsidRDefault="00924D7E" w:rsidP="00924D7E">
            <w:pPr>
              <w:pStyle w:val="ListParagraph"/>
              <w:numPr>
                <w:ilvl w:val="0"/>
                <w:numId w:val="46"/>
              </w:numPr>
              <w:spacing w:before="60" w:after="60"/>
              <w:ind w:left="306" w:hanging="219"/>
              <w:rPr>
                <w:rFonts w:ascii="Times New Roman" w:hAnsi="Times New Roman" w:cs="Times New Roman"/>
                <w:sz w:val="20"/>
                <w:szCs w:val="20"/>
              </w:rPr>
            </w:pPr>
            <w:r w:rsidRPr="00924D7E">
              <w:rPr>
                <w:rFonts w:ascii="Times New Roman" w:hAnsi="Times New Roman" w:cs="Times New Roman"/>
                <w:sz w:val="20"/>
                <w:szCs w:val="20"/>
              </w:rPr>
              <w:t>While experience with participatory qualitative evaluation and research methodologies is particularly critical for the ACCESS programme, understanding of basic statistics and graduate-level experience of statistical analysis is also required; experience of knowledge management platforms are desirable.</w:t>
            </w:r>
          </w:p>
          <w:p w14:paraId="1499776D" w14:textId="77777777" w:rsidR="00924D7E" w:rsidRPr="00924D7E" w:rsidRDefault="00924D7E" w:rsidP="00924D7E">
            <w:pPr>
              <w:pStyle w:val="ListParagraph"/>
              <w:numPr>
                <w:ilvl w:val="0"/>
                <w:numId w:val="46"/>
              </w:numPr>
              <w:spacing w:before="60" w:after="60"/>
              <w:ind w:left="306" w:hanging="219"/>
              <w:rPr>
                <w:rFonts w:ascii="Times New Roman" w:hAnsi="Times New Roman" w:cs="Times New Roman"/>
                <w:sz w:val="20"/>
                <w:szCs w:val="20"/>
              </w:rPr>
            </w:pPr>
            <w:r w:rsidRPr="00924D7E">
              <w:rPr>
                <w:rFonts w:ascii="Times New Roman" w:hAnsi="Times New Roman" w:cs="Times New Roman"/>
                <w:sz w:val="20"/>
                <w:szCs w:val="20"/>
              </w:rPr>
              <w:t>Ability to navigate and be comfortable with ambiguity, complexity and nuance.</w:t>
            </w:r>
          </w:p>
          <w:p w14:paraId="5E874053" w14:textId="77777777" w:rsidR="00924D7E" w:rsidRPr="00924D7E" w:rsidRDefault="00924D7E" w:rsidP="00924D7E">
            <w:pPr>
              <w:pStyle w:val="ListParagraph"/>
              <w:numPr>
                <w:ilvl w:val="0"/>
                <w:numId w:val="46"/>
              </w:numPr>
              <w:spacing w:before="60" w:after="60"/>
              <w:ind w:left="306" w:hanging="219"/>
              <w:rPr>
                <w:rFonts w:ascii="Times New Roman" w:hAnsi="Times New Roman" w:cs="Times New Roman"/>
                <w:sz w:val="20"/>
                <w:szCs w:val="20"/>
              </w:rPr>
            </w:pPr>
            <w:r w:rsidRPr="00924D7E">
              <w:rPr>
                <w:rFonts w:ascii="Times New Roman" w:hAnsi="Times New Roman" w:cs="Times New Roman"/>
                <w:sz w:val="20"/>
                <w:szCs w:val="20"/>
              </w:rPr>
              <w:t>Ability to provide critical feedback constructively and diplomatically.</w:t>
            </w:r>
          </w:p>
          <w:p w14:paraId="056541E7" w14:textId="260853F0" w:rsidR="00CD7A97" w:rsidRPr="00924D7E" w:rsidRDefault="00924D7E" w:rsidP="00924D7E">
            <w:pPr>
              <w:pStyle w:val="ListParagraph"/>
              <w:numPr>
                <w:ilvl w:val="0"/>
                <w:numId w:val="46"/>
              </w:numPr>
              <w:spacing w:before="60" w:after="60"/>
              <w:ind w:left="306" w:hanging="219"/>
              <w:rPr>
                <w:rFonts w:ascii="Times New Roman" w:hAnsi="Times New Roman" w:cs="Times New Roman"/>
                <w:sz w:val="20"/>
                <w:szCs w:val="20"/>
              </w:rPr>
            </w:pPr>
            <w:r w:rsidRPr="00924D7E">
              <w:rPr>
                <w:rFonts w:ascii="Times New Roman" w:hAnsi="Times New Roman" w:cs="Times New Roman"/>
                <w:sz w:val="20"/>
                <w:szCs w:val="20"/>
              </w:rPr>
              <w:t>Fluent in English essential. Fluent in one or more of French, Portuguese, Arabic desirable.</w:t>
            </w:r>
          </w:p>
        </w:tc>
      </w:tr>
      <w:tr w:rsidR="00CD7A97" w14:paraId="38B69229" w14:textId="77777777" w:rsidTr="00AA3D71">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DB58B86" w14:textId="77777777" w:rsidR="00CD7A97" w:rsidRDefault="001B2CAB">
            <w:pPr>
              <w:spacing w:before="60" w:after="60"/>
              <w:rPr>
                <w:rFonts w:ascii="Times New Roman" w:hAnsi="Times New Roman" w:cs="Times New Roman"/>
                <w:b/>
                <w:sz w:val="20"/>
                <w:szCs w:val="20"/>
              </w:rPr>
            </w:pPr>
            <w:r>
              <w:rPr>
                <w:rFonts w:ascii="Times New Roman" w:hAnsi="Times New Roman" w:cs="Times New Roman"/>
                <w:b/>
                <w:sz w:val="20"/>
                <w:szCs w:val="20"/>
              </w:rPr>
              <w:t>7.</w:t>
            </w:r>
            <w:r>
              <w:rPr>
                <w:rFonts w:ascii="Times New Roman" w:hAnsi="Times New Roman" w:cs="Times New Roman"/>
                <w:b/>
                <w:sz w:val="20"/>
                <w:szCs w:val="20"/>
              </w:rPr>
              <w:tab/>
              <w:t>PERSONAL COMPETENCE</w:t>
            </w:r>
          </w:p>
        </w:tc>
      </w:tr>
      <w:tr w:rsidR="00CD7A97" w14:paraId="27E577B8" w14:textId="77777777" w:rsidTr="00AA3D71">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7EC888F" w14:textId="77777777" w:rsidR="005B58B0" w:rsidRDefault="00924D7E" w:rsidP="005B58B0">
            <w:pPr>
              <w:pStyle w:val="ListParagraph"/>
              <w:numPr>
                <w:ilvl w:val="0"/>
                <w:numId w:val="50"/>
              </w:numPr>
              <w:spacing w:before="60" w:after="60"/>
              <w:ind w:left="306" w:hanging="284"/>
              <w:jc w:val="both"/>
              <w:rPr>
                <w:rFonts w:ascii="Times New Roman" w:hAnsi="Times New Roman" w:cs="Times New Roman"/>
                <w:sz w:val="20"/>
                <w:szCs w:val="20"/>
              </w:rPr>
            </w:pPr>
            <w:r w:rsidRPr="005B58B0">
              <w:rPr>
                <w:rFonts w:ascii="Times New Roman" w:hAnsi="Times New Roman" w:cs="Times New Roman"/>
                <w:sz w:val="20"/>
                <w:szCs w:val="20"/>
              </w:rPr>
              <w:t>Willing to travel internationally, approximately 30 days a year.</w:t>
            </w:r>
          </w:p>
          <w:p w14:paraId="7189130F" w14:textId="77777777" w:rsidR="005B58B0" w:rsidRDefault="00924D7E" w:rsidP="005B58B0">
            <w:pPr>
              <w:pStyle w:val="ListParagraph"/>
              <w:numPr>
                <w:ilvl w:val="0"/>
                <w:numId w:val="50"/>
              </w:numPr>
              <w:spacing w:before="60" w:after="60"/>
              <w:ind w:left="306" w:hanging="284"/>
              <w:jc w:val="both"/>
              <w:rPr>
                <w:rFonts w:ascii="Times New Roman" w:hAnsi="Times New Roman" w:cs="Times New Roman"/>
                <w:sz w:val="20"/>
                <w:szCs w:val="20"/>
              </w:rPr>
            </w:pPr>
            <w:r w:rsidRPr="005B58B0">
              <w:rPr>
                <w:rFonts w:ascii="Times New Roman" w:hAnsi="Times New Roman" w:cs="Times New Roman"/>
                <w:sz w:val="20"/>
                <w:szCs w:val="20"/>
              </w:rPr>
              <w:t>Comfortable working within a remote/virtual team environment.</w:t>
            </w:r>
          </w:p>
          <w:p w14:paraId="3B79C6E8" w14:textId="77777777" w:rsidR="005B58B0" w:rsidRDefault="00924D7E" w:rsidP="005B58B0">
            <w:pPr>
              <w:pStyle w:val="ListParagraph"/>
              <w:numPr>
                <w:ilvl w:val="0"/>
                <w:numId w:val="50"/>
              </w:numPr>
              <w:spacing w:before="60" w:after="60"/>
              <w:ind w:left="306" w:hanging="284"/>
              <w:jc w:val="both"/>
              <w:rPr>
                <w:rFonts w:ascii="Times New Roman" w:hAnsi="Times New Roman" w:cs="Times New Roman"/>
                <w:sz w:val="20"/>
                <w:szCs w:val="20"/>
              </w:rPr>
            </w:pPr>
            <w:r w:rsidRPr="005B58B0">
              <w:rPr>
                <w:rFonts w:ascii="Times New Roman" w:hAnsi="Times New Roman" w:cs="Times New Roman"/>
                <w:sz w:val="20"/>
                <w:szCs w:val="20"/>
              </w:rPr>
              <w:t>Awareness of and sensitivity to the multi-cultural and diverse environment in which IPPF operates.</w:t>
            </w:r>
          </w:p>
          <w:p w14:paraId="4FC110FB" w14:textId="77777777" w:rsidR="005B58B0" w:rsidRDefault="00924D7E" w:rsidP="005B58B0">
            <w:pPr>
              <w:pStyle w:val="ListParagraph"/>
              <w:numPr>
                <w:ilvl w:val="0"/>
                <w:numId w:val="50"/>
              </w:numPr>
              <w:spacing w:before="60" w:after="60"/>
              <w:ind w:left="306" w:hanging="284"/>
              <w:jc w:val="both"/>
              <w:rPr>
                <w:rFonts w:ascii="Times New Roman" w:hAnsi="Times New Roman" w:cs="Times New Roman"/>
                <w:sz w:val="20"/>
                <w:szCs w:val="20"/>
              </w:rPr>
            </w:pPr>
            <w:r w:rsidRPr="005B58B0">
              <w:rPr>
                <w:rFonts w:ascii="Times New Roman" w:hAnsi="Times New Roman" w:cs="Times New Roman"/>
                <w:sz w:val="20"/>
                <w:szCs w:val="20"/>
              </w:rPr>
              <w:t>Integrity and ability to maintain confidentiality at all times.</w:t>
            </w:r>
          </w:p>
          <w:p w14:paraId="0AD1BC3C" w14:textId="77777777" w:rsidR="005B58B0" w:rsidRDefault="00924D7E" w:rsidP="005B58B0">
            <w:pPr>
              <w:pStyle w:val="ListParagraph"/>
              <w:numPr>
                <w:ilvl w:val="0"/>
                <w:numId w:val="50"/>
              </w:numPr>
              <w:spacing w:before="60" w:after="60"/>
              <w:ind w:left="306" w:hanging="284"/>
              <w:jc w:val="both"/>
              <w:rPr>
                <w:rFonts w:ascii="Times New Roman" w:hAnsi="Times New Roman" w:cs="Times New Roman"/>
                <w:sz w:val="20"/>
                <w:szCs w:val="20"/>
              </w:rPr>
            </w:pPr>
            <w:r w:rsidRPr="005B58B0">
              <w:rPr>
                <w:rFonts w:ascii="Times New Roman" w:hAnsi="Times New Roman" w:cs="Times New Roman"/>
                <w:sz w:val="20"/>
                <w:szCs w:val="20"/>
              </w:rPr>
              <w:t>Understanding of and a commitment to safeguarding including child protection, in a local and international context.</w:t>
            </w:r>
          </w:p>
          <w:p w14:paraId="30F1235B" w14:textId="77777777" w:rsidR="005B58B0" w:rsidRDefault="00924D7E" w:rsidP="005B58B0">
            <w:pPr>
              <w:pStyle w:val="ListParagraph"/>
              <w:numPr>
                <w:ilvl w:val="0"/>
                <w:numId w:val="50"/>
              </w:numPr>
              <w:spacing w:before="60" w:after="60"/>
              <w:ind w:left="306" w:hanging="284"/>
              <w:jc w:val="both"/>
              <w:rPr>
                <w:rFonts w:ascii="Times New Roman" w:hAnsi="Times New Roman" w:cs="Times New Roman"/>
                <w:sz w:val="20"/>
                <w:szCs w:val="20"/>
              </w:rPr>
            </w:pPr>
            <w:r w:rsidRPr="005B58B0">
              <w:rPr>
                <w:rFonts w:ascii="Times New Roman" w:hAnsi="Times New Roman" w:cs="Times New Roman"/>
                <w:sz w:val="20"/>
                <w:szCs w:val="20"/>
              </w:rPr>
              <w:t>Supportive of an individual’s right to choose and to have access to safe abortion services.</w:t>
            </w:r>
          </w:p>
          <w:p w14:paraId="3F8D398C" w14:textId="567711C2" w:rsidR="00CD7A97" w:rsidRPr="005B58B0" w:rsidRDefault="00924D7E" w:rsidP="005B58B0">
            <w:pPr>
              <w:pStyle w:val="ListParagraph"/>
              <w:numPr>
                <w:ilvl w:val="0"/>
                <w:numId w:val="50"/>
              </w:numPr>
              <w:spacing w:before="60" w:after="60"/>
              <w:ind w:left="306" w:hanging="284"/>
              <w:jc w:val="both"/>
              <w:rPr>
                <w:rFonts w:ascii="Times New Roman" w:hAnsi="Times New Roman" w:cs="Times New Roman"/>
                <w:sz w:val="20"/>
                <w:szCs w:val="20"/>
              </w:rPr>
            </w:pPr>
            <w:r w:rsidRPr="005B58B0">
              <w:rPr>
                <w:rFonts w:ascii="Times New Roman" w:hAnsi="Times New Roman" w:cs="Times New Roman"/>
                <w:sz w:val="20"/>
                <w:szCs w:val="20"/>
              </w:rPr>
              <w:t>Commitment to community and civil society engagement including the meaningful participation of marginalised communities.</w:t>
            </w:r>
          </w:p>
        </w:tc>
      </w:tr>
    </w:tbl>
    <w:p w14:paraId="292E88BD" w14:textId="77777777" w:rsidR="00CD7A97" w:rsidRDefault="00CD7A97">
      <w:pPr>
        <w:spacing w:before="60" w:after="60"/>
        <w:rPr>
          <w:rFonts w:ascii="Times New Roman" w:hAnsi="Times New Roman" w:cs="Times New Roman"/>
          <w:sz w:val="20"/>
          <w:szCs w:val="20"/>
        </w:rPr>
      </w:pPr>
    </w:p>
    <w:sectPr w:rsidR="00CD7A97">
      <w:headerReference w:type="default" r:id="rId8"/>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CF789" w14:textId="77777777" w:rsidR="003A55FA" w:rsidRDefault="003A55FA">
      <w:r>
        <w:separator/>
      </w:r>
    </w:p>
  </w:endnote>
  <w:endnote w:type="continuationSeparator" w:id="0">
    <w:p w14:paraId="6190591D" w14:textId="77777777" w:rsidR="003A55FA" w:rsidRDefault="003A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272844"/>
      <w:docPartObj>
        <w:docPartGallery w:val="Page Numbers (Bottom of Page)"/>
        <w:docPartUnique/>
      </w:docPartObj>
    </w:sdtPr>
    <w:sdtEndPr>
      <w:rPr>
        <w:noProof/>
        <w:sz w:val="20"/>
      </w:rPr>
    </w:sdtEndPr>
    <w:sdtContent>
      <w:p w14:paraId="0AB2CD9E" w14:textId="77777777" w:rsidR="00CD7A97" w:rsidRDefault="001B2CAB">
        <w:pPr>
          <w:pStyle w:val="Footer"/>
          <w:jc w:val="right"/>
          <w:rPr>
            <w:sz w:val="20"/>
          </w:rPr>
        </w:pP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p>
    </w:sdtContent>
  </w:sdt>
  <w:p w14:paraId="0886CF17" w14:textId="77777777" w:rsidR="00CD7A97" w:rsidRDefault="00CD7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AE279" w14:textId="77777777" w:rsidR="003A55FA" w:rsidRDefault="003A55FA">
      <w:r>
        <w:separator/>
      </w:r>
    </w:p>
  </w:footnote>
  <w:footnote w:type="continuationSeparator" w:id="0">
    <w:p w14:paraId="2B9F79DD" w14:textId="77777777" w:rsidR="003A55FA" w:rsidRDefault="003A5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AAC9C" w14:textId="506D4784" w:rsidR="00CD7A97" w:rsidRDefault="00B060B9">
    <w:pPr>
      <w:pStyle w:val="Header"/>
      <w:rPr>
        <w:rFonts w:ascii="Times New Roman" w:hAnsi="Times New Roman" w:cs="Times New Roman"/>
        <w:sz w:val="20"/>
      </w:rPr>
    </w:pPr>
    <w:r>
      <w:rPr>
        <w:rFonts w:ascii="Times New Roman" w:hAnsi="Times New Roman" w:cs="Times New Roman"/>
        <w:sz w:val="20"/>
      </w:rPr>
      <w:t>November</w:t>
    </w:r>
    <w:r w:rsidR="00AE5F88">
      <w:rPr>
        <w:rFonts w:ascii="Times New Roman" w:hAnsi="Times New Roman" w:cs="Times New Roman"/>
        <w:sz w:val="20"/>
      </w:rPr>
      <w:t xml:space="preserve"> </w:t>
    </w:r>
    <w:r w:rsidR="001B2CAB">
      <w:rPr>
        <w:rFonts w:ascii="Times New Roman" w:hAnsi="Times New Roman" w:cs="Times New Roman"/>
        <w:sz w:val="20"/>
      </w:rPr>
      <w:t>2020</w:t>
    </w:r>
  </w:p>
  <w:p w14:paraId="3A6CCE7D" w14:textId="77777777" w:rsidR="00CD7A97" w:rsidRDefault="00CD7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8pt;height:18pt" o:bullet="t">
        <v:imagedata r:id="rId1" o:title="art4395"/>
      </v:shape>
    </w:pict>
  </w:numPicBullet>
  <w:abstractNum w:abstractNumId="0" w15:restartNumberingAfterBreak="0">
    <w:nsid w:val="02162686"/>
    <w:multiLevelType w:val="hybridMultilevel"/>
    <w:tmpl w:val="2B8E2E78"/>
    <w:lvl w:ilvl="0" w:tplc="1DE425F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462549A"/>
    <w:multiLevelType w:val="hybridMultilevel"/>
    <w:tmpl w:val="DD12BF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C4000B"/>
    <w:multiLevelType w:val="hybridMultilevel"/>
    <w:tmpl w:val="2EF0F686"/>
    <w:lvl w:ilvl="0" w:tplc="09844F6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13425E"/>
    <w:multiLevelType w:val="hybridMultilevel"/>
    <w:tmpl w:val="B9A0CA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B736C1"/>
    <w:multiLevelType w:val="hybridMultilevel"/>
    <w:tmpl w:val="833655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4B4B9D"/>
    <w:multiLevelType w:val="hybridMultilevel"/>
    <w:tmpl w:val="C7BC10DE"/>
    <w:lvl w:ilvl="0" w:tplc="6726747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4F41368"/>
    <w:multiLevelType w:val="hybridMultilevel"/>
    <w:tmpl w:val="B03467F4"/>
    <w:lvl w:ilvl="0" w:tplc="E5E8AE56">
      <w:start w:val="1"/>
      <w:numFmt w:val="lowerLetter"/>
      <w:lvlText w:val="%1)"/>
      <w:lvlJc w:val="left"/>
      <w:pPr>
        <w:ind w:left="1260" w:hanging="360"/>
      </w:pPr>
      <w:rPr>
        <w:rFonts w:hint="default"/>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6A4491D"/>
    <w:multiLevelType w:val="hybridMultilevel"/>
    <w:tmpl w:val="3BE09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FD0465"/>
    <w:multiLevelType w:val="hybridMultilevel"/>
    <w:tmpl w:val="89B442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0EF3061"/>
    <w:multiLevelType w:val="hybridMultilevel"/>
    <w:tmpl w:val="47700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2751A38"/>
    <w:multiLevelType w:val="hybridMultilevel"/>
    <w:tmpl w:val="1FAEDEEC"/>
    <w:lvl w:ilvl="0" w:tplc="40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2B402B"/>
    <w:multiLevelType w:val="hybridMultilevel"/>
    <w:tmpl w:val="E0A25E22"/>
    <w:lvl w:ilvl="0" w:tplc="9AC64A76">
      <w:start w:val="1"/>
      <w:numFmt w:val="bullet"/>
      <w:lvlText w:val=""/>
      <w:lvlPicBulletId w:val="0"/>
      <w:lvlJc w:val="left"/>
      <w:pPr>
        <w:tabs>
          <w:tab w:val="num" w:pos="720"/>
        </w:tabs>
        <w:ind w:left="720" w:hanging="360"/>
      </w:pPr>
      <w:rPr>
        <w:rFonts w:ascii="Symbol" w:hAnsi="Symbol" w:hint="default"/>
      </w:rPr>
    </w:lvl>
    <w:lvl w:ilvl="1" w:tplc="0F36D3DE" w:tentative="1">
      <w:start w:val="1"/>
      <w:numFmt w:val="bullet"/>
      <w:lvlText w:val=""/>
      <w:lvlPicBulletId w:val="0"/>
      <w:lvlJc w:val="left"/>
      <w:pPr>
        <w:tabs>
          <w:tab w:val="num" w:pos="1440"/>
        </w:tabs>
        <w:ind w:left="1440" w:hanging="360"/>
      </w:pPr>
      <w:rPr>
        <w:rFonts w:ascii="Symbol" w:hAnsi="Symbol" w:hint="default"/>
      </w:rPr>
    </w:lvl>
    <w:lvl w:ilvl="2" w:tplc="A09607D6" w:tentative="1">
      <w:start w:val="1"/>
      <w:numFmt w:val="bullet"/>
      <w:lvlText w:val=""/>
      <w:lvlPicBulletId w:val="0"/>
      <w:lvlJc w:val="left"/>
      <w:pPr>
        <w:tabs>
          <w:tab w:val="num" w:pos="2160"/>
        </w:tabs>
        <w:ind w:left="2160" w:hanging="360"/>
      </w:pPr>
      <w:rPr>
        <w:rFonts w:ascii="Symbol" w:hAnsi="Symbol" w:hint="default"/>
      </w:rPr>
    </w:lvl>
    <w:lvl w:ilvl="3" w:tplc="ECA06A6A" w:tentative="1">
      <w:start w:val="1"/>
      <w:numFmt w:val="bullet"/>
      <w:lvlText w:val=""/>
      <w:lvlPicBulletId w:val="0"/>
      <w:lvlJc w:val="left"/>
      <w:pPr>
        <w:tabs>
          <w:tab w:val="num" w:pos="2880"/>
        </w:tabs>
        <w:ind w:left="2880" w:hanging="360"/>
      </w:pPr>
      <w:rPr>
        <w:rFonts w:ascii="Symbol" w:hAnsi="Symbol" w:hint="default"/>
      </w:rPr>
    </w:lvl>
    <w:lvl w:ilvl="4" w:tplc="F9B4F6BE" w:tentative="1">
      <w:start w:val="1"/>
      <w:numFmt w:val="bullet"/>
      <w:lvlText w:val=""/>
      <w:lvlPicBulletId w:val="0"/>
      <w:lvlJc w:val="left"/>
      <w:pPr>
        <w:tabs>
          <w:tab w:val="num" w:pos="3600"/>
        </w:tabs>
        <w:ind w:left="3600" w:hanging="360"/>
      </w:pPr>
      <w:rPr>
        <w:rFonts w:ascii="Symbol" w:hAnsi="Symbol" w:hint="default"/>
      </w:rPr>
    </w:lvl>
    <w:lvl w:ilvl="5" w:tplc="A2869F70" w:tentative="1">
      <w:start w:val="1"/>
      <w:numFmt w:val="bullet"/>
      <w:lvlText w:val=""/>
      <w:lvlPicBulletId w:val="0"/>
      <w:lvlJc w:val="left"/>
      <w:pPr>
        <w:tabs>
          <w:tab w:val="num" w:pos="4320"/>
        </w:tabs>
        <w:ind w:left="4320" w:hanging="360"/>
      </w:pPr>
      <w:rPr>
        <w:rFonts w:ascii="Symbol" w:hAnsi="Symbol" w:hint="default"/>
      </w:rPr>
    </w:lvl>
    <w:lvl w:ilvl="6" w:tplc="19AAEBF2" w:tentative="1">
      <w:start w:val="1"/>
      <w:numFmt w:val="bullet"/>
      <w:lvlText w:val=""/>
      <w:lvlPicBulletId w:val="0"/>
      <w:lvlJc w:val="left"/>
      <w:pPr>
        <w:tabs>
          <w:tab w:val="num" w:pos="5040"/>
        </w:tabs>
        <w:ind w:left="5040" w:hanging="360"/>
      </w:pPr>
      <w:rPr>
        <w:rFonts w:ascii="Symbol" w:hAnsi="Symbol" w:hint="default"/>
      </w:rPr>
    </w:lvl>
    <w:lvl w:ilvl="7" w:tplc="4198DBF6" w:tentative="1">
      <w:start w:val="1"/>
      <w:numFmt w:val="bullet"/>
      <w:lvlText w:val=""/>
      <w:lvlPicBulletId w:val="0"/>
      <w:lvlJc w:val="left"/>
      <w:pPr>
        <w:tabs>
          <w:tab w:val="num" w:pos="5760"/>
        </w:tabs>
        <w:ind w:left="5760" w:hanging="360"/>
      </w:pPr>
      <w:rPr>
        <w:rFonts w:ascii="Symbol" w:hAnsi="Symbol" w:hint="default"/>
      </w:rPr>
    </w:lvl>
    <w:lvl w:ilvl="8" w:tplc="091AAC98"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24AB6464"/>
    <w:multiLevelType w:val="hybridMultilevel"/>
    <w:tmpl w:val="2A1AA1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3E07D2"/>
    <w:multiLevelType w:val="hybridMultilevel"/>
    <w:tmpl w:val="5190618A"/>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8595A"/>
    <w:multiLevelType w:val="hybridMultilevel"/>
    <w:tmpl w:val="0A3881D4"/>
    <w:lvl w:ilvl="0" w:tplc="1DE425F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E6D7A"/>
    <w:multiLevelType w:val="hybridMultilevel"/>
    <w:tmpl w:val="4B1CCABA"/>
    <w:lvl w:ilvl="0" w:tplc="04090017">
      <w:start w:val="1"/>
      <w:numFmt w:val="lowerLetter"/>
      <w:lvlText w:val="%1)"/>
      <w:lvlJc w:val="left"/>
      <w:pPr>
        <w:tabs>
          <w:tab w:val="num" w:pos="720"/>
        </w:tabs>
        <w:ind w:left="720" w:hanging="360"/>
      </w:pPr>
      <w:rPr>
        <w:rFonts w:hint="default"/>
        <w:b w:val="0"/>
        <w:i w:val="0"/>
      </w:rPr>
    </w:lvl>
    <w:lvl w:ilvl="1" w:tplc="08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D53592"/>
    <w:multiLevelType w:val="hybridMultilevel"/>
    <w:tmpl w:val="C2862EA0"/>
    <w:lvl w:ilvl="0" w:tplc="0809000F">
      <w:start w:val="1"/>
      <w:numFmt w:val="decimal"/>
      <w:lvlText w:val="%1."/>
      <w:lvlJc w:val="left"/>
      <w:pPr>
        <w:tabs>
          <w:tab w:val="num" w:pos="360"/>
        </w:tabs>
        <w:ind w:left="360" w:hanging="360"/>
      </w:pPr>
      <w:rPr>
        <w:rFonts w:hint="default"/>
      </w:rPr>
    </w:lvl>
    <w:lvl w:ilvl="1" w:tplc="40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ED43DBB"/>
    <w:multiLevelType w:val="hybridMultilevel"/>
    <w:tmpl w:val="B868E63C"/>
    <w:lvl w:ilvl="0" w:tplc="1DE425F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C25CF"/>
    <w:multiLevelType w:val="hybridMultilevel"/>
    <w:tmpl w:val="72221210"/>
    <w:lvl w:ilvl="0" w:tplc="318E9264">
      <w:start w:val="1"/>
      <w:numFmt w:val="bullet"/>
      <w:lvlText w:val=""/>
      <w:lvlPicBulletId w:val="0"/>
      <w:lvlJc w:val="left"/>
      <w:pPr>
        <w:tabs>
          <w:tab w:val="num" w:pos="720"/>
        </w:tabs>
        <w:ind w:left="720" w:hanging="360"/>
      </w:pPr>
      <w:rPr>
        <w:rFonts w:ascii="Symbol" w:hAnsi="Symbol" w:hint="default"/>
      </w:rPr>
    </w:lvl>
    <w:lvl w:ilvl="1" w:tplc="6DAA87C8" w:tentative="1">
      <w:start w:val="1"/>
      <w:numFmt w:val="bullet"/>
      <w:lvlText w:val=""/>
      <w:lvlPicBulletId w:val="0"/>
      <w:lvlJc w:val="left"/>
      <w:pPr>
        <w:tabs>
          <w:tab w:val="num" w:pos="1440"/>
        </w:tabs>
        <w:ind w:left="1440" w:hanging="360"/>
      </w:pPr>
      <w:rPr>
        <w:rFonts w:ascii="Symbol" w:hAnsi="Symbol" w:hint="default"/>
      </w:rPr>
    </w:lvl>
    <w:lvl w:ilvl="2" w:tplc="8E2221B6" w:tentative="1">
      <w:start w:val="1"/>
      <w:numFmt w:val="bullet"/>
      <w:lvlText w:val=""/>
      <w:lvlPicBulletId w:val="0"/>
      <w:lvlJc w:val="left"/>
      <w:pPr>
        <w:tabs>
          <w:tab w:val="num" w:pos="2160"/>
        </w:tabs>
        <w:ind w:left="2160" w:hanging="360"/>
      </w:pPr>
      <w:rPr>
        <w:rFonts w:ascii="Symbol" w:hAnsi="Symbol" w:hint="default"/>
      </w:rPr>
    </w:lvl>
    <w:lvl w:ilvl="3" w:tplc="94DC6228" w:tentative="1">
      <w:start w:val="1"/>
      <w:numFmt w:val="bullet"/>
      <w:lvlText w:val=""/>
      <w:lvlPicBulletId w:val="0"/>
      <w:lvlJc w:val="left"/>
      <w:pPr>
        <w:tabs>
          <w:tab w:val="num" w:pos="2880"/>
        </w:tabs>
        <w:ind w:left="2880" w:hanging="360"/>
      </w:pPr>
      <w:rPr>
        <w:rFonts w:ascii="Symbol" w:hAnsi="Symbol" w:hint="default"/>
      </w:rPr>
    </w:lvl>
    <w:lvl w:ilvl="4" w:tplc="26640E14" w:tentative="1">
      <w:start w:val="1"/>
      <w:numFmt w:val="bullet"/>
      <w:lvlText w:val=""/>
      <w:lvlPicBulletId w:val="0"/>
      <w:lvlJc w:val="left"/>
      <w:pPr>
        <w:tabs>
          <w:tab w:val="num" w:pos="3600"/>
        </w:tabs>
        <w:ind w:left="3600" w:hanging="360"/>
      </w:pPr>
      <w:rPr>
        <w:rFonts w:ascii="Symbol" w:hAnsi="Symbol" w:hint="default"/>
      </w:rPr>
    </w:lvl>
    <w:lvl w:ilvl="5" w:tplc="77822A2A" w:tentative="1">
      <w:start w:val="1"/>
      <w:numFmt w:val="bullet"/>
      <w:lvlText w:val=""/>
      <w:lvlPicBulletId w:val="0"/>
      <w:lvlJc w:val="left"/>
      <w:pPr>
        <w:tabs>
          <w:tab w:val="num" w:pos="4320"/>
        </w:tabs>
        <w:ind w:left="4320" w:hanging="360"/>
      </w:pPr>
      <w:rPr>
        <w:rFonts w:ascii="Symbol" w:hAnsi="Symbol" w:hint="default"/>
      </w:rPr>
    </w:lvl>
    <w:lvl w:ilvl="6" w:tplc="E7A8D7B4" w:tentative="1">
      <w:start w:val="1"/>
      <w:numFmt w:val="bullet"/>
      <w:lvlText w:val=""/>
      <w:lvlPicBulletId w:val="0"/>
      <w:lvlJc w:val="left"/>
      <w:pPr>
        <w:tabs>
          <w:tab w:val="num" w:pos="5040"/>
        </w:tabs>
        <w:ind w:left="5040" w:hanging="360"/>
      </w:pPr>
      <w:rPr>
        <w:rFonts w:ascii="Symbol" w:hAnsi="Symbol" w:hint="default"/>
      </w:rPr>
    </w:lvl>
    <w:lvl w:ilvl="7" w:tplc="B756E9BA" w:tentative="1">
      <w:start w:val="1"/>
      <w:numFmt w:val="bullet"/>
      <w:lvlText w:val=""/>
      <w:lvlPicBulletId w:val="0"/>
      <w:lvlJc w:val="left"/>
      <w:pPr>
        <w:tabs>
          <w:tab w:val="num" w:pos="5760"/>
        </w:tabs>
        <w:ind w:left="5760" w:hanging="360"/>
      </w:pPr>
      <w:rPr>
        <w:rFonts w:ascii="Symbol" w:hAnsi="Symbol" w:hint="default"/>
      </w:rPr>
    </w:lvl>
    <w:lvl w:ilvl="8" w:tplc="3762FFBC"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30655E1E"/>
    <w:multiLevelType w:val="hybridMultilevel"/>
    <w:tmpl w:val="BD7237D0"/>
    <w:lvl w:ilvl="0" w:tplc="B952FC36">
      <w:start w:val="1"/>
      <w:numFmt w:val="bullet"/>
      <w:lvlText w:val=""/>
      <w:lvlPicBulletId w:val="0"/>
      <w:lvlJc w:val="left"/>
      <w:pPr>
        <w:tabs>
          <w:tab w:val="num" w:pos="720"/>
        </w:tabs>
        <w:ind w:left="720" w:hanging="360"/>
      </w:pPr>
      <w:rPr>
        <w:rFonts w:ascii="Symbol" w:hAnsi="Symbol" w:hint="default"/>
      </w:rPr>
    </w:lvl>
    <w:lvl w:ilvl="1" w:tplc="6F9E5D34" w:tentative="1">
      <w:start w:val="1"/>
      <w:numFmt w:val="bullet"/>
      <w:lvlText w:val=""/>
      <w:lvlPicBulletId w:val="0"/>
      <w:lvlJc w:val="left"/>
      <w:pPr>
        <w:tabs>
          <w:tab w:val="num" w:pos="1440"/>
        </w:tabs>
        <w:ind w:left="1440" w:hanging="360"/>
      </w:pPr>
      <w:rPr>
        <w:rFonts w:ascii="Symbol" w:hAnsi="Symbol" w:hint="default"/>
      </w:rPr>
    </w:lvl>
    <w:lvl w:ilvl="2" w:tplc="1C1A7C16" w:tentative="1">
      <w:start w:val="1"/>
      <w:numFmt w:val="bullet"/>
      <w:lvlText w:val=""/>
      <w:lvlPicBulletId w:val="0"/>
      <w:lvlJc w:val="left"/>
      <w:pPr>
        <w:tabs>
          <w:tab w:val="num" w:pos="2160"/>
        </w:tabs>
        <w:ind w:left="2160" w:hanging="360"/>
      </w:pPr>
      <w:rPr>
        <w:rFonts w:ascii="Symbol" w:hAnsi="Symbol" w:hint="default"/>
      </w:rPr>
    </w:lvl>
    <w:lvl w:ilvl="3" w:tplc="F5485F16" w:tentative="1">
      <w:start w:val="1"/>
      <w:numFmt w:val="bullet"/>
      <w:lvlText w:val=""/>
      <w:lvlPicBulletId w:val="0"/>
      <w:lvlJc w:val="left"/>
      <w:pPr>
        <w:tabs>
          <w:tab w:val="num" w:pos="2880"/>
        </w:tabs>
        <w:ind w:left="2880" w:hanging="360"/>
      </w:pPr>
      <w:rPr>
        <w:rFonts w:ascii="Symbol" w:hAnsi="Symbol" w:hint="default"/>
      </w:rPr>
    </w:lvl>
    <w:lvl w:ilvl="4" w:tplc="262835B2" w:tentative="1">
      <w:start w:val="1"/>
      <w:numFmt w:val="bullet"/>
      <w:lvlText w:val=""/>
      <w:lvlPicBulletId w:val="0"/>
      <w:lvlJc w:val="left"/>
      <w:pPr>
        <w:tabs>
          <w:tab w:val="num" w:pos="3600"/>
        </w:tabs>
        <w:ind w:left="3600" w:hanging="360"/>
      </w:pPr>
      <w:rPr>
        <w:rFonts w:ascii="Symbol" w:hAnsi="Symbol" w:hint="default"/>
      </w:rPr>
    </w:lvl>
    <w:lvl w:ilvl="5" w:tplc="4E1CF26C" w:tentative="1">
      <w:start w:val="1"/>
      <w:numFmt w:val="bullet"/>
      <w:lvlText w:val=""/>
      <w:lvlPicBulletId w:val="0"/>
      <w:lvlJc w:val="left"/>
      <w:pPr>
        <w:tabs>
          <w:tab w:val="num" w:pos="4320"/>
        </w:tabs>
        <w:ind w:left="4320" w:hanging="360"/>
      </w:pPr>
      <w:rPr>
        <w:rFonts w:ascii="Symbol" w:hAnsi="Symbol" w:hint="default"/>
      </w:rPr>
    </w:lvl>
    <w:lvl w:ilvl="6" w:tplc="D90AF3EE" w:tentative="1">
      <w:start w:val="1"/>
      <w:numFmt w:val="bullet"/>
      <w:lvlText w:val=""/>
      <w:lvlPicBulletId w:val="0"/>
      <w:lvlJc w:val="left"/>
      <w:pPr>
        <w:tabs>
          <w:tab w:val="num" w:pos="5040"/>
        </w:tabs>
        <w:ind w:left="5040" w:hanging="360"/>
      </w:pPr>
      <w:rPr>
        <w:rFonts w:ascii="Symbol" w:hAnsi="Symbol" w:hint="default"/>
      </w:rPr>
    </w:lvl>
    <w:lvl w:ilvl="7" w:tplc="B5BA412A" w:tentative="1">
      <w:start w:val="1"/>
      <w:numFmt w:val="bullet"/>
      <w:lvlText w:val=""/>
      <w:lvlPicBulletId w:val="0"/>
      <w:lvlJc w:val="left"/>
      <w:pPr>
        <w:tabs>
          <w:tab w:val="num" w:pos="5760"/>
        </w:tabs>
        <w:ind w:left="5760" w:hanging="360"/>
      </w:pPr>
      <w:rPr>
        <w:rFonts w:ascii="Symbol" w:hAnsi="Symbol" w:hint="default"/>
      </w:rPr>
    </w:lvl>
    <w:lvl w:ilvl="8" w:tplc="33E6619E"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30EC1165"/>
    <w:multiLevelType w:val="hybridMultilevel"/>
    <w:tmpl w:val="DEFE3EC8"/>
    <w:lvl w:ilvl="0" w:tplc="36EA075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319317AF"/>
    <w:multiLevelType w:val="hybridMultilevel"/>
    <w:tmpl w:val="9D4E4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6A75FF9"/>
    <w:multiLevelType w:val="hybridMultilevel"/>
    <w:tmpl w:val="DEBEE30C"/>
    <w:lvl w:ilvl="0" w:tplc="08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7741086"/>
    <w:multiLevelType w:val="hybridMultilevel"/>
    <w:tmpl w:val="1C0EC2B0"/>
    <w:lvl w:ilvl="0" w:tplc="CA721CDA">
      <w:start w:val="1"/>
      <w:numFmt w:val="bullet"/>
      <w:lvlText w:val=""/>
      <w:lvlJc w:val="left"/>
      <w:pPr>
        <w:tabs>
          <w:tab w:val="num" w:pos="576"/>
        </w:tabs>
        <w:ind w:left="576" w:hanging="576"/>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550DE3"/>
    <w:multiLevelType w:val="hybridMultilevel"/>
    <w:tmpl w:val="F472801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15:restartNumberingAfterBreak="0">
    <w:nsid w:val="3ABF72ED"/>
    <w:multiLevelType w:val="hybridMultilevel"/>
    <w:tmpl w:val="621C5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DFE6922"/>
    <w:multiLevelType w:val="hybridMultilevel"/>
    <w:tmpl w:val="FD1EFF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F8472D0"/>
    <w:multiLevelType w:val="hybridMultilevel"/>
    <w:tmpl w:val="D9DC50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1A924F0"/>
    <w:multiLevelType w:val="hybridMultilevel"/>
    <w:tmpl w:val="6450D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9A10B0"/>
    <w:multiLevelType w:val="hybridMultilevel"/>
    <w:tmpl w:val="A7503E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A0F580C"/>
    <w:multiLevelType w:val="hybridMultilevel"/>
    <w:tmpl w:val="0E2AB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D1B39E9"/>
    <w:multiLevelType w:val="hybridMultilevel"/>
    <w:tmpl w:val="201088C6"/>
    <w:lvl w:ilvl="0" w:tplc="75105A82">
      <w:start w:val="3"/>
      <w:numFmt w:val="lowerLetter"/>
      <w:lvlText w:val="%1)"/>
      <w:lvlJc w:val="left"/>
      <w:pPr>
        <w:tabs>
          <w:tab w:val="num" w:pos="1440"/>
        </w:tabs>
        <w:ind w:left="1440" w:hanging="720"/>
      </w:pPr>
      <w:rPr>
        <w:rFonts w:ascii="Times New Roman" w:hAnsi="Times New Roman" w:cs="Times New Roman"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4F0D7999"/>
    <w:multiLevelType w:val="hybridMultilevel"/>
    <w:tmpl w:val="8C5085C4"/>
    <w:lvl w:ilvl="0" w:tplc="325088BE">
      <w:start w:val="1"/>
      <w:numFmt w:val="bullet"/>
      <w:lvlText w:val=""/>
      <w:lvlPicBulletId w:val="0"/>
      <w:lvlJc w:val="left"/>
      <w:pPr>
        <w:tabs>
          <w:tab w:val="num" w:pos="720"/>
        </w:tabs>
        <w:ind w:left="720" w:hanging="360"/>
      </w:pPr>
      <w:rPr>
        <w:rFonts w:ascii="Symbol" w:hAnsi="Symbol" w:hint="default"/>
      </w:rPr>
    </w:lvl>
    <w:lvl w:ilvl="1" w:tplc="679AFDF6" w:tentative="1">
      <w:start w:val="1"/>
      <w:numFmt w:val="bullet"/>
      <w:lvlText w:val=""/>
      <w:lvlPicBulletId w:val="0"/>
      <w:lvlJc w:val="left"/>
      <w:pPr>
        <w:tabs>
          <w:tab w:val="num" w:pos="1440"/>
        </w:tabs>
        <w:ind w:left="1440" w:hanging="360"/>
      </w:pPr>
      <w:rPr>
        <w:rFonts w:ascii="Symbol" w:hAnsi="Symbol" w:hint="default"/>
      </w:rPr>
    </w:lvl>
    <w:lvl w:ilvl="2" w:tplc="8BE8D346" w:tentative="1">
      <w:start w:val="1"/>
      <w:numFmt w:val="bullet"/>
      <w:lvlText w:val=""/>
      <w:lvlPicBulletId w:val="0"/>
      <w:lvlJc w:val="left"/>
      <w:pPr>
        <w:tabs>
          <w:tab w:val="num" w:pos="2160"/>
        </w:tabs>
        <w:ind w:left="2160" w:hanging="360"/>
      </w:pPr>
      <w:rPr>
        <w:rFonts w:ascii="Symbol" w:hAnsi="Symbol" w:hint="default"/>
      </w:rPr>
    </w:lvl>
    <w:lvl w:ilvl="3" w:tplc="C92C1222" w:tentative="1">
      <w:start w:val="1"/>
      <w:numFmt w:val="bullet"/>
      <w:lvlText w:val=""/>
      <w:lvlPicBulletId w:val="0"/>
      <w:lvlJc w:val="left"/>
      <w:pPr>
        <w:tabs>
          <w:tab w:val="num" w:pos="2880"/>
        </w:tabs>
        <w:ind w:left="2880" w:hanging="360"/>
      </w:pPr>
      <w:rPr>
        <w:rFonts w:ascii="Symbol" w:hAnsi="Symbol" w:hint="default"/>
      </w:rPr>
    </w:lvl>
    <w:lvl w:ilvl="4" w:tplc="ED7652F8" w:tentative="1">
      <w:start w:val="1"/>
      <w:numFmt w:val="bullet"/>
      <w:lvlText w:val=""/>
      <w:lvlPicBulletId w:val="0"/>
      <w:lvlJc w:val="left"/>
      <w:pPr>
        <w:tabs>
          <w:tab w:val="num" w:pos="3600"/>
        </w:tabs>
        <w:ind w:left="3600" w:hanging="360"/>
      </w:pPr>
      <w:rPr>
        <w:rFonts w:ascii="Symbol" w:hAnsi="Symbol" w:hint="default"/>
      </w:rPr>
    </w:lvl>
    <w:lvl w:ilvl="5" w:tplc="6D443B48" w:tentative="1">
      <w:start w:val="1"/>
      <w:numFmt w:val="bullet"/>
      <w:lvlText w:val=""/>
      <w:lvlPicBulletId w:val="0"/>
      <w:lvlJc w:val="left"/>
      <w:pPr>
        <w:tabs>
          <w:tab w:val="num" w:pos="4320"/>
        </w:tabs>
        <w:ind w:left="4320" w:hanging="360"/>
      </w:pPr>
      <w:rPr>
        <w:rFonts w:ascii="Symbol" w:hAnsi="Symbol" w:hint="default"/>
      </w:rPr>
    </w:lvl>
    <w:lvl w:ilvl="6" w:tplc="9DAC60FA" w:tentative="1">
      <w:start w:val="1"/>
      <w:numFmt w:val="bullet"/>
      <w:lvlText w:val=""/>
      <w:lvlPicBulletId w:val="0"/>
      <w:lvlJc w:val="left"/>
      <w:pPr>
        <w:tabs>
          <w:tab w:val="num" w:pos="5040"/>
        </w:tabs>
        <w:ind w:left="5040" w:hanging="360"/>
      </w:pPr>
      <w:rPr>
        <w:rFonts w:ascii="Symbol" w:hAnsi="Symbol" w:hint="default"/>
      </w:rPr>
    </w:lvl>
    <w:lvl w:ilvl="7" w:tplc="E69453E4" w:tentative="1">
      <w:start w:val="1"/>
      <w:numFmt w:val="bullet"/>
      <w:lvlText w:val=""/>
      <w:lvlPicBulletId w:val="0"/>
      <w:lvlJc w:val="left"/>
      <w:pPr>
        <w:tabs>
          <w:tab w:val="num" w:pos="5760"/>
        </w:tabs>
        <w:ind w:left="5760" w:hanging="360"/>
      </w:pPr>
      <w:rPr>
        <w:rFonts w:ascii="Symbol" w:hAnsi="Symbol" w:hint="default"/>
      </w:rPr>
    </w:lvl>
    <w:lvl w:ilvl="8" w:tplc="A580A314"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52497008"/>
    <w:multiLevelType w:val="hybridMultilevel"/>
    <w:tmpl w:val="78225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2A00BDA"/>
    <w:multiLevelType w:val="hybridMultilevel"/>
    <w:tmpl w:val="C32645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EA065A0"/>
    <w:multiLevelType w:val="hybridMultilevel"/>
    <w:tmpl w:val="52FCE4CE"/>
    <w:lvl w:ilvl="0" w:tplc="3BD6E34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E2600"/>
    <w:multiLevelType w:val="hybridMultilevel"/>
    <w:tmpl w:val="F2705B16"/>
    <w:lvl w:ilvl="0" w:tplc="540CD2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2166C6"/>
    <w:multiLevelType w:val="hybridMultilevel"/>
    <w:tmpl w:val="21924A6C"/>
    <w:lvl w:ilvl="0" w:tplc="797631CA">
      <w:start w:val="1"/>
      <w:numFmt w:val="bullet"/>
      <w:lvlText w:val=""/>
      <w:lvlPicBulletId w:val="0"/>
      <w:lvlJc w:val="left"/>
      <w:pPr>
        <w:tabs>
          <w:tab w:val="num" w:pos="720"/>
        </w:tabs>
        <w:ind w:left="720" w:hanging="360"/>
      </w:pPr>
      <w:rPr>
        <w:rFonts w:ascii="Symbol" w:hAnsi="Symbol" w:hint="default"/>
      </w:rPr>
    </w:lvl>
    <w:lvl w:ilvl="1" w:tplc="7A72F99C" w:tentative="1">
      <w:start w:val="1"/>
      <w:numFmt w:val="bullet"/>
      <w:lvlText w:val=""/>
      <w:lvlPicBulletId w:val="0"/>
      <w:lvlJc w:val="left"/>
      <w:pPr>
        <w:tabs>
          <w:tab w:val="num" w:pos="1440"/>
        </w:tabs>
        <w:ind w:left="1440" w:hanging="360"/>
      </w:pPr>
      <w:rPr>
        <w:rFonts w:ascii="Symbol" w:hAnsi="Symbol" w:hint="default"/>
      </w:rPr>
    </w:lvl>
    <w:lvl w:ilvl="2" w:tplc="82C2E4A6" w:tentative="1">
      <w:start w:val="1"/>
      <w:numFmt w:val="bullet"/>
      <w:lvlText w:val=""/>
      <w:lvlPicBulletId w:val="0"/>
      <w:lvlJc w:val="left"/>
      <w:pPr>
        <w:tabs>
          <w:tab w:val="num" w:pos="2160"/>
        </w:tabs>
        <w:ind w:left="2160" w:hanging="360"/>
      </w:pPr>
      <w:rPr>
        <w:rFonts w:ascii="Symbol" w:hAnsi="Symbol" w:hint="default"/>
      </w:rPr>
    </w:lvl>
    <w:lvl w:ilvl="3" w:tplc="36FE087E" w:tentative="1">
      <w:start w:val="1"/>
      <w:numFmt w:val="bullet"/>
      <w:lvlText w:val=""/>
      <w:lvlPicBulletId w:val="0"/>
      <w:lvlJc w:val="left"/>
      <w:pPr>
        <w:tabs>
          <w:tab w:val="num" w:pos="2880"/>
        </w:tabs>
        <w:ind w:left="2880" w:hanging="360"/>
      </w:pPr>
      <w:rPr>
        <w:rFonts w:ascii="Symbol" w:hAnsi="Symbol" w:hint="default"/>
      </w:rPr>
    </w:lvl>
    <w:lvl w:ilvl="4" w:tplc="25C20516" w:tentative="1">
      <w:start w:val="1"/>
      <w:numFmt w:val="bullet"/>
      <w:lvlText w:val=""/>
      <w:lvlPicBulletId w:val="0"/>
      <w:lvlJc w:val="left"/>
      <w:pPr>
        <w:tabs>
          <w:tab w:val="num" w:pos="3600"/>
        </w:tabs>
        <w:ind w:left="3600" w:hanging="360"/>
      </w:pPr>
      <w:rPr>
        <w:rFonts w:ascii="Symbol" w:hAnsi="Symbol" w:hint="default"/>
      </w:rPr>
    </w:lvl>
    <w:lvl w:ilvl="5" w:tplc="87DECD28" w:tentative="1">
      <w:start w:val="1"/>
      <w:numFmt w:val="bullet"/>
      <w:lvlText w:val=""/>
      <w:lvlPicBulletId w:val="0"/>
      <w:lvlJc w:val="left"/>
      <w:pPr>
        <w:tabs>
          <w:tab w:val="num" w:pos="4320"/>
        </w:tabs>
        <w:ind w:left="4320" w:hanging="360"/>
      </w:pPr>
      <w:rPr>
        <w:rFonts w:ascii="Symbol" w:hAnsi="Symbol" w:hint="default"/>
      </w:rPr>
    </w:lvl>
    <w:lvl w:ilvl="6" w:tplc="366C523A" w:tentative="1">
      <w:start w:val="1"/>
      <w:numFmt w:val="bullet"/>
      <w:lvlText w:val=""/>
      <w:lvlPicBulletId w:val="0"/>
      <w:lvlJc w:val="left"/>
      <w:pPr>
        <w:tabs>
          <w:tab w:val="num" w:pos="5040"/>
        </w:tabs>
        <w:ind w:left="5040" w:hanging="360"/>
      </w:pPr>
      <w:rPr>
        <w:rFonts w:ascii="Symbol" w:hAnsi="Symbol" w:hint="default"/>
      </w:rPr>
    </w:lvl>
    <w:lvl w:ilvl="7" w:tplc="E1F8801C" w:tentative="1">
      <w:start w:val="1"/>
      <w:numFmt w:val="bullet"/>
      <w:lvlText w:val=""/>
      <w:lvlPicBulletId w:val="0"/>
      <w:lvlJc w:val="left"/>
      <w:pPr>
        <w:tabs>
          <w:tab w:val="num" w:pos="5760"/>
        </w:tabs>
        <w:ind w:left="5760" w:hanging="360"/>
      </w:pPr>
      <w:rPr>
        <w:rFonts w:ascii="Symbol" w:hAnsi="Symbol" w:hint="default"/>
      </w:rPr>
    </w:lvl>
    <w:lvl w:ilvl="8" w:tplc="274044AE" w:tentative="1">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62AC2BD8"/>
    <w:multiLevelType w:val="hybridMultilevel"/>
    <w:tmpl w:val="96909A7E"/>
    <w:lvl w:ilvl="0" w:tplc="4022D822">
      <w:start w:val="1"/>
      <w:numFmt w:val="bullet"/>
      <w:lvlText w:val=""/>
      <w:lvlPicBulletId w:val="0"/>
      <w:lvlJc w:val="left"/>
      <w:pPr>
        <w:tabs>
          <w:tab w:val="num" w:pos="720"/>
        </w:tabs>
        <w:ind w:left="720" w:hanging="360"/>
      </w:pPr>
      <w:rPr>
        <w:rFonts w:ascii="Symbol" w:hAnsi="Symbol" w:hint="default"/>
      </w:rPr>
    </w:lvl>
    <w:lvl w:ilvl="1" w:tplc="0CDE1382" w:tentative="1">
      <w:start w:val="1"/>
      <w:numFmt w:val="bullet"/>
      <w:lvlText w:val=""/>
      <w:lvlPicBulletId w:val="0"/>
      <w:lvlJc w:val="left"/>
      <w:pPr>
        <w:tabs>
          <w:tab w:val="num" w:pos="1440"/>
        </w:tabs>
        <w:ind w:left="1440" w:hanging="360"/>
      </w:pPr>
      <w:rPr>
        <w:rFonts w:ascii="Symbol" w:hAnsi="Symbol" w:hint="default"/>
      </w:rPr>
    </w:lvl>
    <w:lvl w:ilvl="2" w:tplc="C664A786" w:tentative="1">
      <w:start w:val="1"/>
      <w:numFmt w:val="bullet"/>
      <w:lvlText w:val=""/>
      <w:lvlPicBulletId w:val="0"/>
      <w:lvlJc w:val="left"/>
      <w:pPr>
        <w:tabs>
          <w:tab w:val="num" w:pos="2160"/>
        </w:tabs>
        <w:ind w:left="2160" w:hanging="360"/>
      </w:pPr>
      <w:rPr>
        <w:rFonts w:ascii="Symbol" w:hAnsi="Symbol" w:hint="default"/>
      </w:rPr>
    </w:lvl>
    <w:lvl w:ilvl="3" w:tplc="40FED3D8" w:tentative="1">
      <w:start w:val="1"/>
      <w:numFmt w:val="bullet"/>
      <w:lvlText w:val=""/>
      <w:lvlPicBulletId w:val="0"/>
      <w:lvlJc w:val="left"/>
      <w:pPr>
        <w:tabs>
          <w:tab w:val="num" w:pos="2880"/>
        </w:tabs>
        <w:ind w:left="2880" w:hanging="360"/>
      </w:pPr>
      <w:rPr>
        <w:rFonts w:ascii="Symbol" w:hAnsi="Symbol" w:hint="default"/>
      </w:rPr>
    </w:lvl>
    <w:lvl w:ilvl="4" w:tplc="A23A1454" w:tentative="1">
      <w:start w:val="1"/>
      <w:numFmt w:val="bullet"/>
      <w:lvlText w:val=""/>
      <w:lvlPicBulletId w:val="0"/>
      <w:lvlJc w:val="left"/>
      <w:pPr>
        <w:tabs>
          <w:tab w:val="num" w:pos="3600"/>
        </w:tabs>
        <w:ind w:left="3600" w:hanging="360"/>
      </w:pPr>
      <w:rPr>
        <w:rFonts w:ascii="Symbol" w:hAnsi="Symbol" w:hint="default"/>
      </w:rPr>
    </w:lvl>
    <w:lvl w:ilvl="5" w:tplc="39F263DE" w:tentative="1">
      <w:start w:val="1"/>
      <w:numFmt w:val="bullet"/>
      <w:lvlText w:val=""/>
      <w:lvlPicBulletId w:val="0"/>
      <w:lvlJc w:val="left"/>
      <w:pPr>
        <w:tabs>
          <w:tab w:val="num" w:pos="4320"/>
        </w:tabs>
        <w:ind w:left="4320" w:hanging="360"/>
      </w:pPr>
      <w:rPr>
        <w:rFonts w:ascii="Symbol" w:hAnsi="Symbol" w:hint="default"/>
      </w:rPr>
    </w:lvl>
    <w:lvl w:ilvl="6" w:tplc="C10A56C0" w:tentative="1">
      <w:start w:val="1"/>
      <w:numFmt w:val="bullet"/>
      <w:lvlText w:val=""/>
      <w:lvlPicBulletId w:val="0"/>
      <w:lvlJc w:val="left"/>
      <w:pPr>
        <w:tabs>
          <w:tab w:val="num" w:pos="5040"/>
        </w:tabs>
        <w:ind w:left="5040" w:hanging="360"/>
      </w:pPr>
      <w:rPr>
        <w:rFonts w:ascii="Symbol" w:hAnsi="Symbol" w:hint="default"/>
      </w:rPr>
    </w:lvl>
    <w:lvl w:ilvl="7" w:tplc="57E44DE0" w:tentative="1">
      <w:start w:val="1"/>
      <w:numFmt w:val="bullet"/>
      <w:lvlText w:val=""/>
      <w:lvlPicBulletId w:val="0"/>
      <w:lvlJc w:val="left"/>
      <w:pPr>
        <w:tabs>
          <w:tab w:val="num" w:pos="5760"/>
        </w:tabs>
        <w:ind w:left="5760" w:hanging="360"/>
      </w:pPr>
      <w:rPr>
        <w:rFonts w:ascii="Symbol" w:hAnsi="Symbol" w:hint="default"/>
      </w:rPr>
    </w:lvl>
    <w:lvl w:ilvl="8" w:tplc="08C6053A" w:tentative="1">
      <w:start w:val="1"/>
      <w:numFmt w:val="bullet"/>
      <w:lvlText w:val=""/>
      <w:lvlPicBulletId w:val="0"/>
      <w:lvlJc w:val="left"/>
      <w:pPr>
        <w:tabs>
          <w:tab w:val="num" w:pos="6480"/>
        </w:tabs>
        <w:ind w:left="6480" w:hanging="360"/>
      </w:pPr>
      <w:rPr>
        <w:rFonts w:ascii="Symbol" w:hAnsi="Symbol" w:hint="default"/>
      </w:rPr>
    </w:lvl>
  </w:abstractNum>
  <w:abstractNum w:abstractNumId="41" w15:restartNumberingAfterBreak="0">
    <w:nsid w:val="65401574"/>
    <w:multiLevelType w:val="hybridMultilevel"/>
    <w:tmpl w:val="74BEF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684AF1"/>
    <w:multiLevelType w:val="hybridMultilevel"/>
    <w:tmpl w:val="7B643206"/>
    <w:lvl w:ilvl="0" w:tplc="04090005">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20" w:hanging="34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020D4F"/>
    <w:multiLevelType w:val="hybridMultilevel"/>
    <w:tmpl w:val="70780E3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77F24271"/>
    <w:multiLevelType w:val="hybridMultilevel"/>
    <w:tmpl w:val="329858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8686CF7"/>
    <w:multiLevelType w:val="hybridMultilevel"/>
    <w:tmpl w:val="34A64AC4"/>
    <w:lvl w:ilvl="0" w:tplc="DA3A900E">
      <w:start w:val="1"/>
      <w:numFmt w:val="bullet"/>
      <w:lvlText w:val=""/>
      <w:lvlPicBulletId w:val="0"/>
      <w:lvlJc w:val="left"/>
      <w:pPr>
        <w:tabs>
          <w:tab w:val="num" w:pos="720"/>
        </w:tabs>
        <w:ind w:left="720" w:hanging="360"/>
      </w:pPr>
      <w:rPr>
        <w:rFonts w:ascii="Symbol" w:hAnsi="Symbol" w:hint="default"/>
      </w:rPr>
    </w:lvl>
    <w:lvl w:ilvl="1" w:tplc="D98C6BF4" w:tentative="1">
      <w:start w:val="1"/>
      <w:numFmt w:val="bullet"/>
      <w:lvlText w:val=""/>
      <w:lvlPicBulletId w:val="0"/>
      <w:lvlJc w:val="left"/>
      <w:pPr>
        <w:tabs>
          <w:tab w:val="num" w:pos="1440"/>
        </w:tabs>
        <w:ind w:left="1440" w:hanging="360"/>
      </w:pPr>
      <w:rPr>
        <w:rFonts w:ascii="Symbol" w:hAnsi="Symbol" w:hint="default"/>
      </w:rPr>
    </w:lvl>
    <w:lvl w:ilvl="2" w:tplc="FCB08E7C" w:tentative="1">
      <w:start w:val="1"/>
      <w:numFmt w:val="bullet"/>
      <w:lvlText w:val=""/>
      <w:lvlPicBulletId w:val="0"/>
      <w:lvlJc w:val="left"/>
      <w:pPr>
        <w:tabs>
          <w:tab w:val="num" w:pos="2160"/>
        </w:tabs>
        <w:ind w:left="2160" w:hanging="360"/>
      </w:pPr>
      <w:rPr>
        <w:rFonts w:ascii="Symbol" w:hAnsi="Symbol" w:hint="default"/>
      </w:rPr>
    </w:lvl>
    <w:lvl w:ilvl="3" w:tplc="B35687CC" w:tentative="1">
      <w:start w:val="1"/>
      <w:numFmt w:val="bullet"/>
      <w:lvlText w:val=""/>
      <w:lvlPicBulletId w:val="0"/>
      <w:lvlJc w:val="left"/>
      <w:pPr>
        <w:tabs>
          <w:tab w:val="num" w:pos="2880"/>
        </w:tabs>
        <w:ind w:left="2880" w:hanging="360"/>
      </w:pPr>
      <w:rPr>
        <w:rFonts w:ascii="Symbol" w:hAnsi="Symbol" w:hint="default"/>
      </w:rPr>
    </w:lvl>
    <w:lvl w:ilvl="4" w:tplc="11BA5222" w:tentative="1">
      <w:start w:val="1"/>
      <w:numFmt w:val="bullet"/>
      <w:lvlText w:val=""/>
      <w:lvlPicBulletId w:val="0"/>
      <w:lvlJc w:val="left"/>
      <w:pPr>
        <w:tabs>
          <w:tab w:val="num" w:pos="3600"/>
        </w:tabs>
        <w:ind w:left="3600" w:hanging="360"/>
      </w:pPr>
      <w:rPr>
        <w:rFonts w:ascii="Symbol" w:hAnsi="Symbol" w:hint="default"/>
      </w:rPr>
    </w:lvl>
    <w:lvl w:ilvl="5" w:tplc="4684C8A2" w:tentative="1">
      <w:start w:val="1"/>
      <w:numFmt w:val="bullet"/>
      <w:lvlText w:val=""/>
      <w:lvlPicBulletId w:val="0"/>
      <w:lvlJc w:val="left"/>
      <w:pPr>
        <w:tabs>
          <w:tab w:val="num" w:pos="4320"/>
        </w:tabs>
        <w:ind w:left="4320" w:hanging="360"/>
      </w:pPr>
      <w:rPr>
        <w:rFonts w:ascii="Symbol" w:hAnsi="Symbol" w:hint="default"/>
      </w:rPr>
    </w:lvl>
    <w:lvl w:ilvl="6" w:tplc="9CC48DDE" w:tentative="1">
      <w:start w:val="1"/>
      <w:numFmt w:val="bullet"/>
      <w:lvlText w:val=""/>
      <w:lvlPicBulletId w:val="0"/>
      <w:lvlJc w:val="left"/>
      <w:pPr>
        <w:tabs>
          <w:tab w:val="num" w:pos="5040"/>
        </w:tabs>
        <w:ind w:left="5040" w:hanging="360"/>
      </w:pPr>
      <w:rPr>
        <w:rFonts w:ascii="Symbol" w:hAnsi="Symbol" w:hint="default"/>
      </w:rPr>
    </w:lvl>
    <w:lvl w:ilvl="7" w:tplc="15AA799A" w:tentative="1">
      <w:start w:val="1"/>
      <w:numFmt w:val="bullet"/>
      <w:lvlText w:val=""/>
      <w:lvlPicBulletId w:val="0"/>
      <w:lvlJc w:val="left"/>
      <w:pPr>
        <w:tabs>
          <w:tab w:val="num" w:pos="5760"/>
        </w:tabs>
        <w:ind w:left="5760" w:hanging="360"/>
      </w:pPr>
      <w:rPr>
        <w:rFonts w:ascii="Symbol" w:hAnsi="Symbol" w:hint="default"/>
      </w:rPr>
    </w:lvl>
    <w:lvl w:ilvl="8" w:tplc="7C30B0AA" w:tentative="1">
      <w:start w:val="1"/>
      <w:numFmt w:val="bullet"/>
      <w:lvlText w:val=""/>
      <w:lvlPicBulletId w:val="0"/>
      <w:lvlJc w:val="left"/>
      <w:pPr>
        <w:tabs>
          <w:tab w:val="num" w:pos="6480"/>
        </w:tabs>
        <w:ind w:left="6480" w:hanging="360"/>
      </w:pPr>
      <w:rPr>
        <w:rFonts w:ascii="Symbol" w:hAnsi="Symbol" w:hint="default"/>
      </w:rPr>
    </w:lvl>
  </w:abstractNum>
  <w:abstractNum w:abstractNumId="46" w15:restartNumberingAfterBreak="0">
    <w:nsid w:val="7A41610A"/>
    <w:multiLevelType w:val="hybridMultilevel"/>
    <w:tmpl w:val="F82EA580"/>
    <w:lvl w:ilvl="0" w:tplc="B5FE50EE">
      <w:start w:val="1"/>
      <w:numFmt w:val="bullet"/>
      <w:lvlText w:val=""/>
      <w:lvlPicBulletId w:val="0"/>
      <w:lvlJc w:val="left"/>
      <w:pPr>
        <w:tabs>
          <w:tab w:val="num" w:pos="720"/>
        </w:tabs>
        <w:ind w:left="720" w:hanging="360"/>
      </w:pPr>
      <w:rPr>
        <w:rFonts w:ascii="Symbol" w:hAnsi="Symbol" w:hint="default"/>
      </w:rPr>
    </w:lvl>
    <w:lvl w:ilvl="1" w:tplc="20BC4814" w:tentative="1">
      <w:start w:val="1"/>
      <w:numFmt w:val="bullet"/>
      <w:lvlText w:val=""/>
      <w:lvlPicBulletId w:val="0"/>
      <w:lvlJc w:val="left"/>
      <w:pPr>
        <w:tabs>
          <w:tab w:val="num" w:pos="1440"/>
        </w:tabs>
        <w:ind w:left="1440" w:hanging="360"/>
      </w:pPr>
      <w:rPr>
        <w:rFonts w:ascii="Symbol" w:hAnsi="Symbol" w:hint="default"/>
      </w:rPr>
    </w:lvl>
    <w:lvl w:ilvl="2" w:tplc="750267D8" w:tentative="1">
      <w:start w:val="1"/>
      <w:numFmt w:val="bullet"/>
      <w:lvlText w:val=""/>
      <w:lvlPicBulletId w:val="0"/>
      <w:lvlJc w:val="left"/>
      <w:pPr>
        <w:tabs>
          <w:tab w:val="num" w:pos="2160"/>
        </w:tabs>
        <w:ind w:left="2160" w:hanging="360"/>
      </w:pPr>
      <w:rPr>
        <w:rFonts w:ascii="Symbol" w:hAnsi="Symbol" w:hint="default"/>
      </w:rPr>
    </w:lvl>
    <w:lvl w:ilvl="3" w:tplc="4C5E2704" w:tentative="1">
      <w:start w:val="1"/>
      <w:numFmt w:val="bullet"/>
      <w:lvlText w:val=""/>
      <w:lvlPicBulletId w:val="0"/>
      <w:lvlJc w:val="left"/>
      <w:pPr>
        <w:tabs>
          <w:tab w:val="num" w:pos="2880"/>
        </w:tabs>
        <w:ind w:left="2880" w:hanging="360"/>
      </w:pPr>
      <w:rPr>
        <w:rFonts w:ascii="Symbol" w:hAnsi="Symbol" w:hint="default"/>
      </w:rPr>
    </w:lvl>
    <w:lvl w:ilvl="4" w:tplc="40E60188" w:tentative="1">
      <w:start w:val="1"/>
      <w:numFmt w:val="bullet"/>
      <w:lvlText w:val=""/>
      <w:lvlPicBulletId w:val="0"/>
      <w:lvlJc w:val="left"/>
      <w:pPr>
        <w:tabs>
          <w:tab w:val="num" w:pos="3600"/>
        </w:tabs>
        <w:ind w:left="3600" w:hanging="360"/>
      </w:pPr>
      <w:rPr>
        <w:rFonts w:ascii="Symbol" w:hAnsi="Symbol" w:hint="default"/>
      </w:rPr>
    </w:lvl>
    <w:lvl w:ilvl="5" w:tplc="0BD2E952" w:tentative="1">
      <w:start w:val="1"/>
      <w:numFmt w:val="bullet"/>
      <w:lvlText w:val=""/>
      <w:lvlPicBulletId w:val="0"/>
      <w:lvlJc w:val="left"/>
      <w:pPr>
        <w:tabs>
          <w:tab w:val="num" w:pos="4320"/>
        </w:tabs>
        <w:ind w:left="4320" w:hanging="360"/>
      </w:pPr>
      <w:rPr>
        <w:rFonts w:ascii="Symbol" w:hAnsi="Symbol" w:hint="default"/>
      </w:rPr>
    </w:lvl>
    <w:lvl w:ilvl="6" w:tplc="A30ED962" w:tentative="1">
      <w:start w:val="1"/>
      <w:numFmt w:val="bullet"/>
      <w:lvlText w:val=""/>
      <w:lvlPicBulletId w:val="0"/>
      <w:lvlJc w:val="left"/>
      <w:pPr>
        <w:tabs>
          <w:tab w:val="num" w:pos="5040"/>
        </w:tabs>
        <w:ind w:left="5040" w:hanging="360"/>
      </w:pPr>
      <w:rPr>
        <w:rFonts w:ascii="Symbol" w:hAnsi="Symbol" w:hint="default"/>
      </w:rPr>
    </w:lvl>
    <w:lvl w:ilvl="7" w:tplc="1C9A9F32" w:tentative="1">
      <w:start w:val="1"/>
      <w:numFmt w:val="bullet"/>
      <w:lvlText w:val=""/>
      <w:lvlPicBulletId w:val="0"/>
      <w:lvlJc w:val="left"/>
      <w:pPr>
        <w:tabs>
          <w:tab w:val="num" w:pos="5760"/>
        </w:tabs>
        <w:ind w:left="5760" w:hanging="360"/>
      </w:pPr>
      <w:rPr>
        <w:rFonts w:ascii="Symbol" w:hAnsi="Symbol" w:hint="default"/>
      </w:rPr>
    </w:lvl>
    <w:lvl w:ilvl="8" w:tplc="CCCADA58" w:tentative="1">
      <w:start w:val="1"/>
      <w:numFmt w:val="bullet"/>
      <w:lvlText w:val=""/>
      <w:lvlPicBulletId w:val="0"/>
      <w:lvlJc w:val="left"/>
      <w:pPr>
        <w:tabs>
          <w:tab w:val="num" w:pos="6480"/>
        </w:tabs>
        <w:ind w:left="6480" w:hanging="360"/>
      </w:pPr>
      <w:rPr>
        <w:rFonts w:ascii="Symbol" w:hAnsi="Symbol" w:hint="default"/>
      </w:rPr>
    </w:lvl>
  </w:abstractNum>
  <w:abstractNum w:abstractNumId="47" w15:restartNumberingAfterBreak="0">
    <w:nsid w:val="7FE133DB"/>
    <w:multiLevelType w:val="hybridMultilevel"/>
    <w:tmpl w:val="1F9E739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3"/>
  </w:num>
  <w:num w:numId="5">
    <w:abstractNumId w:val="22"/>
  </w:num>
  <w:num w:numId="6">
    <w:abstractNumId w:val="25"/>
  </w:num>
  <w:num w:numId="7">
    <w:abstractNumId w:val="24"/>
  </w:num>
  <w:num w:numId="8">
    <w:abstractNumId w:val="30"/>
  </w:num>
  <w:num w:numId="9">
    <w:abstractNumId w:val="6"/>
  </w:num>
  <w:num w:numId="10">
    <w:abstractNumId w:val="2"/>
  </w:num>
  <w:num w:numId="11">
    <w:abstractNumId w:val="0"/>
  </w:num>
  <w:num w:numId="12">
    <w:abstractNumId w:val="19"/>
  </w:num>
  <w:num w:numId="13">
    <w:abstractNumId w:val="16"/>
  </w:num>
  <w:num w:numId="14">
    <w:abstractNumId w:val="14"/>
  </w:num>
  <w:num w:numId="15">
    <w:abstractNumId w:val="31"/>
  </w:num>
  <w:num w:numId="16">
    <w:abstractNumId w:val="35"/>
  </w:num>
  <w:num w:numId="17">
    <w:abstractNumId w:val="32"/>
  </w:num>
  <w:num w:numId="18">
    <w:abstractNumId w:val="37"/>
  </w:num>
  <w:num w:numId="19">
    <w:abstractNumId w:val="26"/>
  </w:num>
  <w:num w:numId="20">
    <w:abstractNumId w:val="45"/>
  </w:num>
  <w:num w:numId="21">
    <w:abstractNumId w:val="21"/>
  </w:num>
  <w:num w:numId="22">
    <w:abstractNumId w:val="20"/>
  </w:num>
  <w:num w:numId="23">
    <w:abstractNumId w:val="34"/>
  </w:num>
  <w:num w:numId="24">
    <w:abstractNumId w:val="12"/>
  </w:num>
  <w:num w:numId="25">
    <w:abstractNumId w:val="46"/>
  </w:num>
  <w:num w:numId="26">
    <w:abstractNumId w:val="39"/>
  </w:num>
  <w:num w:numId="27">
    <w:abstractNumId w:val="40"/>
  </w:num>
  <w:num w:numId="28">
    <w:abstractNumId w:val="5"/>
  </w:num>
  <w:num w:numId="29">
    <w:abstractNumId w:val="17"/>
  </w:num>
  <w:num w:numId="30">
    <w:abstractNumId w:val="41"/>
  </w:num>
  <w:num w:numId="31">
    <w:abstractNumId w:val="47"/>
  </w:num>
  <w:num w:numId="32">
    <w:abstractNumId w:val="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8"/>
  </w:num>
  <w:num w:numId="38">
    <w:abstractNumId w:val="9"/>
  </w:num>
  <w:num w:numId="39">
    <w:abstractNumId w:val="15"/>
  </w:num>
  <w:num w:numId="40">
    <w:abstractNumId w:val="42"/>
  </w:num>
  <w:num w:numId="41">
    <w:abstractNumId w:val="28"/>
  </w:num>
  <w:num w:numId="42">
    <w:abstractNumId w:val="23"/>
  </w:num>
  <w:num w:numId="43">
    <w:abstractNumId w:val="13"/>
  </w:num>
  <w:num w:numId="44">
    <w:abstractNumId w:val="29"/>
  </w:num>
  <w:num w:numId="45">
    <w:abstractNumId w:val="44"/>
  </w:num>
  <w:num w:numId="46">
    <w:abstractNumId w:val="4"/>
  </w:num>
  <w:num w:numId="47">
    <w:abstractNumId w:val="27"/>
  </w:num>
  <w:num w:numId="48">
    <w:abstractNumId w:val="10"/>
  </w:num>
  <w:num w:numId="49">
    <w:abstractNumId w:val="36"/>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97"/>
    <w:rsid w:val="00017232"/>
    <w:rsid w:val="0013047E"/>
    <w:rsid w:val="00134903"/>
    <w:rsid w:val="001B2CAB"/>
    <w:rsid w:val="002604E1"/>
    <w:rsid w:val="003A55FA"/>
    <w:rsid w:val="005B58B0"/>
    <w:rsid w:val="0074333D"/>
    <w:rsid w:val="00881F97"/>
    <w:rsid w:val="00896BA0"/>
    <w:rsid w:val="008E0F21"/>
    <w:rsid w:val="00924D7E"/>
    <w:rsid w:val="009C39EF"/>
    <w:rsid w:val="00AA3D71"/>
    <w:rsid w:val="00AE5F88"/>
    <w:rsid w:val="00B060B9"/>
    <w:rsid w:val="00B42C63"/>
    <w:rsid w:val="00C24B01"/>
    <w:rsid w:val="00C429ED"/>
    <w:rsid w:val="00C976E9"/>
    <w:rsid w:val="00CD7A97"/>
    <w:rsid w:val="00D0470B"/>
    <w:rsid w:val="00D247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C2970"/>
  <w15:docId w15:val="{7C72EDFD-6663-49CA-B0CB-3115DF0A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MS Mincho" w:hAnsi="Tahoma" w:cs="Tahoma"/>
      <w:sz w:val="24"/>
      <w:szCs w:val="24"/>
      <w:lang w:val="en-GB"/>
    </w:rPr>
  </w:style>
  <w:style w:type="paragraph" w:styleId="Heading1">
    <w:name w:val="heading 1"/>
    <w:basedOn w:val="Normal"/>
    <w:next w:val="Normal"/>
    <w:link w:val="Heading1Char"/>
    <w:qFormat/>
    <w:lock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pPr>
      <w:keepNext/>
      <w:outlineLvl w:val="1"/>
    </w:pPr>
    <w:rPr>
      <w:rFonts w:ascii="Times New Roman" w:eastAsia="Arial Unicode MS" w:hAnsi="Times New Roman" w:cs="Times New Roman"/>
      <w:b/>
      <w:bCs/>
      <w:sz w:val="28"/>
      <w:szCs w:val="28"/>
      <w:lang w:val="en-US"/>
    </w:rPr>
  </w:style>
  <w:style w:type="paragraph" w:styleId="Heading3">
    <w:name w:val="heading 3"/>
    <w:basedOn w:val="Normal"/>
    <w:next w:val="Normal"/>
    <w:link w:val="Heading3Char"/>
    <w:semiHidden/>
    <w:unhideWhenUsed/>
    <w:qFormat/>
    <w:locked/>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Times New Roman" w:eastAsia="Arial Unicode MS" w:hAnsi="Times New Roman" w:cs="Times New Roman"/>
      <w:b/>
      <w:bCs/>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Tahoma" w:eastAsia="MS Mincho" w:hAnsi="Tahoma" w:cs="Tahoma"/>
      <w:sz w:val="24"/>
      <w:szCs w:val="24"/>
      <w:lang w:val="en-GB"/>
    </w:rPr>
  </w:style>
  <w:style w:type="character" w:customStyle="1" w:styleId="Heading3Char">
    <w:name w:val="Heading 3 Char"/>
    <w:basedOn w:val="DefaultParagraphFont"/>
    <w:link w:val="Heading3"/>
    <w:semiHidden/>
    <w:rPr>
      <w:rFonts w:ascii="Cambria" w:eastAsia="Times New Roman" w:hAnsi="Cambria" w:cs="Times New Roman"/>
      <w:b/>
      <w:bCs/>
      <w:sz w:val="26"/>
      <w:szCs w:val="26"/>
      <w:lang w:val="en-GB"/>
    </w:rPr>
  </w:style>
  <w:style w:type="character" w:customStyle="1" w:styleId="articletitle">
    <w:name w:val="articletitle"/>
    <w:basedOn w:val="DefaultParagraphFont"/>
  </w:style>
  <w:style w:type="paragraph" w:styleId="BodyText">
    <w:name w:val="Body Text"/>
    <w:basedOn w:val="Normal"/>
    <w:link w:val="BodyTextChar"/>
    <w:rPr>
      <w:rFonts w:eastAsia="Times New Roman"/>
      <w:bCs/>
      <w:sz w:val="22"/>
      <w:lang w:val="en-US"/>
    </w:rPr>
  </w:style>
  <w:style w:type="character" w:customStyle="1" w:styleId="BodyTextChar">
    <w:name w:val="Body Text Char"/>
    <w:basedOn w:val="DefaultParagraphFont"/>
    <w:link w:val="BodyText"/>
    <w:rPr>
      <w:rFonts w:ascii="Tahoma" w:eastAsia="Times New Roman" w:hAnsi="Tahoma" w:cs="Tahoma"/>
      <w:bCs/>
      <w:sz w:val="22"/>
      <w:szCs w:val="24"/>
    </w:rPr>
  </w:style>
  <w:style w:type="paragraph" w:styleId="ListParagraph">
    <w:name w:val="List Paragraph"/>
    <w:basedOn w:val="Normal"/>
    <w:uiPriority w:val="34"/>
    <w:qFormat/>
    <w:pPr>
      <w:ind w:left="720"/>
      <w:contextualSpacing/>
    </w:p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ahoma" w:eastAsia="MS Mincho" w:hAnsi="Tahoma" w:cs="Tahoma"/>
      <w:sz w:val="16"/>
      <w:szCs w:val="16"/>
      <w:lang w:val="en-GB"/>
    </w:rPr>
  </w:style>
  <w:style w:type="paragraph" w:styleId="FootnoteText">
    <w:name w:val="footnote text"/>
    <w:basedOn w:val="Normal"/>
    <w:link w:val="FootnoteTextChar"/>
    <w:pPr>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lang w:val="en-GB"/>
    </w:rPr>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val="en-GB"/>
    </w:rPr>
  </w:style>
  <w:style w:type="paragraph" w:styleId="Footer">
    <w:name w:val="footer"/>
    <w:basedOn w:val="Normal"/>
    <w:link w:val="FooterChar"/>
    <w:uiPriority w:val="99"/>
    <w:pPr>
      <w:tabs>
        <w:tab w:val="center" w:pos="4320"/>
        <w:tab w:val="right" w:pos="8640"/>
      </w:tabs>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Pr>
      <w:rFonts w:ascii="Times New Roman" w:eastAsia="Times New Roman" w:hAnsi="Times New Roman"/>
      <w:sz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ahoma" w:eastAsia="MS Mincho" w:hAnsi="Tahoma" w:cs="Tahoma"/>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ahoma" w:eastAsia="MS Mincho" w:hAnsi="Tahoma" w:cs="Tahoma"/>
      <w:b/>
      <w:bCs/>
      <w:lang w:val="en-GB"/>
    </w:rPr>
  </w:style>
  <w:style w:type="paragraph" w:styleId="BalloonText">
    <w:name w:val="Balloon Text"/>
    <w:basedOn w:val="Normal"/>
    <w:link w:val="BalloonTextChar"/>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90568">
      <w:bodyDiv w:val="1"/>
      <w:marLeft w:val="0"/>
      <w:marRight w:val="0"/>
      <w:marTop w:val="0"/>
      <w:marBottom w:val="0"/>
      <w:divBdr>
        <w:top w:val="none" w:sz="0" w:space="0" w:color="auto"/>
        <w:left w:val="none" w:sz="0" w:space="0" w:color="auto"/>
        <w:bottom w:val="none" w:sz="0" w:space="0" w:color="auto"/>
        <w:right w:val="none" w:sz="0" w:space="0" w:color="auto"/>
      </w:divBdr>
    </w:div>
    <w:div w:id="796409550">
      <w:bodyDiv w:val="1"/>
      <w:marLeft w:val="0"/>
      <w:marRight w:val="0"/>
      <w:marTop w:val="0"/>
      <w:marBottom w:val="0"/>
      <w:divBdr>
        <w:top w:val="none" w:sz="0" w:space="0" w:color="auto"/>
        <w:left w:val="none" w:sz="0" w:space="0" w:color="auto"/>
        <w:bottom w:val="none" w:sz="0" w:space="0" w:color="auto"/>
        <w:right w:val="none" w:sz="0" w:space="0" w:color="auto"/>
      </w:divBdr>
    </w:div>
    <w:div w:id="1375545753">
      <w:marLeft w:val="0"/>
      <w:marRight w:val="0"/>
      <w:marTop w:val="0"/>
      <w:marBottom w:val="0"/>
      <w:divBdr>
        <w:top w:val="none" w:sz="0" w:space="0" w:color="auto"/>
        <w:left w:val="none" w:sz="0" w:space="0" w:color="auto"/>
        <w:bottom w:val="none" w:sz="0" w:space="0" w:color="auto"/>
        <w:right w:val="none" w:sz="0" w:space="0" w:color="auto"/>
      </w:divBdr>
    </w:div>
    <w:div w:id="1375545754">
      <w:marLeft w:val="0"/>
      <w:marRight w:val="0"/>
      <w:marTop w:val="0"/>
      <w:marBottom w:val="0"/>
      <w:divBdr>
        <w:top w:val="none" w:sz="0" w:space="0" w:color="auto"/>
        <w:left w:val="none" w:sz="0" w:space="0" w:color="auto"/>
        <w:bottom w:val="none" w:sz="0" w:space="0" w:color="auto"/>
        <w:right w:val="none" w:sz="0" w:space="0" w:color="auto"/>
      </w:divBdr>
    </w:div>
    <w:div w:id="1695961421">
      <w:bodyDiv w:val="1"/>
      <w:marLeft w:val="0"/>
      <w:marRight w:val="0"/>
      <w:marTop w:val="0"/>
      <w:marBottom w:val="0"/>
      <w:divBdr>
        <w:top w:val="none" w:sz="0" w:space="0" w:color="auto"/>
        <w:left w:val="none" w:sz="0" w:space="0" w:color="auto"/>
        <w:bottom w:val="none" w:sz="0" w:space="0" w:color="auto"/>
        <w:right w:val="none" w:sz="0" w:space="0" w:color="auto"/>
      </w:divBdr>
    </w:div>
    <w:div w:id="1847204998">
      <w:bodyDiv w:val="1"/>
      <w:marLeft w:val="0"/>
      <w:marRight w:val="0"/>
      <w:marTop w:val="0"/>
      <w:marBottom w:val="0"/>
      <w:divBdr>
        <w:top w:val="none" w:sz="0" w:space="0" w:color="auto"/>
        <w:left w:val="none" w:sz="0" w:space="0" w:color="auto"/>
        <w:bottom w:val="none" w:sz="0" w:space="0" w:color="auto"/>
        <w:right w:val="none" w:sz="0" w:space="0" w:color="auto"/>
      </w:divBdr>
    </w:div>
    <w:div w:id="209554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0A8BF-DAAA-4979-A773-C969589C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 Saksena</dc:creator>
  <cp:lastModifiedBy>Pooja Singari</cp:lastModifiedBy>
  <cp:revision>15</cp:revision>
  <cp:lastPrinted>2010-09-14T06:20:00Z</cp:lastPrinted>
  <dcterms:created xsi:type="dcterms:W3CDTF">2020-09-17T08:49:00Z</dcterms:created>
  <dcterms:modified xsi:type="dcterms:W3CDTF">2020-11-10T07:01:00Z</dcterms:modified>
</cp:coreProperties>
</file>